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56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ANEXO I - </w:t>
      </w:r>
      <w:r>
        <w:rPr>
          <w:rFonts w:ascii="Times New Roman" w:hAnsi="Times New Roman" w:cs="Times New Roman"/>
          <w:sz w:val="24"/>
          <w:szCs w:val="24"/>
          <w:lang w:val="pt-BR"/>
        </w:rPr>
        <w:t>FORMULÁRIO DE SOLICITAÇÃO</w:t>
      </w:r>
    </w:p>
    <w:p>
      <w:pPr>
        <w:pStyle w:val="16"/>
        <w:spacing w:before="56"/>
        <w:ind w:left="0" w:firstLine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EDITAL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001</w:t>
      </w:r>
      <w:r>
        <w:rPr>
          <w:rFonts w:ascii="Times New Roman" w:hAnsi="Times New Roman" w:cs="Times New Roman"/>
          <w:sz w:val="24"/>
          <w:szCs w:val="24"/>
          <w:lang w:val="pt-BR"/>
        </w:rPr>
        <w:t>/2022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PRPPG/ERI/UNESPAR</w:t>
      </w:r>
    </w:p>
    <w:p>
      <w:pPr>
        <w:pStyle w:val="16"/>
        <w:spacing w:before="56"/>
        <w:ind w:left="0" w:firstLine="0"/>
        <w:jc w:val="center"/>
        <w:rPr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APOIO FINANCEIRO À PARTICIPAÇÃO DE DOCENTES PERMANENTES DOS PROGRAMAS DE PÓS-GRADUAÇÃO DA UNESPAR AVISITAS TÉCNICAS NO EXTERIOR</w:t>
      </w:r>
    </w:p>
    <w:p>
      <w:pPr>
        <w:pStyle w:val="16"/>
        <w:spacing w:before="56"/>
        <w:ind w:left="0" w:firstLine="0"/>
        <w:jc w:val="center"/>
        <w:rPr>
          <w:sz w:val="24"/>
          <w:szCs w:val="24"/>
          <w:lang w:val="pt-BR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5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1" w:type="dxa"/>
            <w:gridSpan w:val="2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DADOS DO/A DOCENTE SOLICITANTE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serif" w:cs="Times New Roman"/>
                <w:sz w:val="24"/>
                <w:szCs w:val="24"/>
              </w:rPr>
              <w:t>NOME DO/A DOCENTE COMPLETO: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serif" w:cs="Times New Roman"/>
                <w:sz w:val="24"/>
                <w:szCs w:val="24"/>
              </w:rPr>
              <w:t>CAMPUS: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PROGRAMA DE PÓS-GRADUAÇÃO: 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E-MAIL: 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TELEFONE: 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 (COM CEP)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RG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4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DADOS BANCÁRIOS</w:t>
            </w:r>
          </w:p>
        </w:tc>
        <w:tc>
          <w:tcPr>
            <w:tcW w:w="5747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>
      <w:pPr>
        <w:pStyle w:val="16"/>
        <w:spacing w:before="56"/>
        <w:ind w:left="0" w:firstLine="0"/>
        <w:jc w:val="center"/>
        <w:rPr>
          <w:sz w:val="24"/>
          <w:szCs w:val="24"/>
          <w:lang w:val="pt-BR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5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1" w:type="dxa"/>
            <w:gridSpan w:val="2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DADOS DA VISITA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VISITA TÉCNICA: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LOCAL: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eastAsia="serif" w:cs="Times New Roman"/>
                <w:sz w:val="24"/>
                <w:szCs w:val="24"/>
                <w:lang w:val="pt-BR"/>
              </w:rPr>
              <w:t>DATA DE REALIZAÇÃO: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INSTITUIÇÃO: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PÁGINA ELETRÔNICA: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INTERLOCUTOR(A) NA INSTITUIÇÃO DE DESTINO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PERÍODO DE AFASTAMENTO DO PAÍS: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LOCAL: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 w:eastAsia="serif" w:cs="Times New Roman"/>
                <w:sz w:val="24"/>
                <w:szCs w:val="24"/>
                <w:lang w:val="pt-BR"/>
              </w:rPr>
              <w:t>DATA DE REALIZAÇÃO:</w:t>
            </w: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9" w:type="dxa"/>
          </w:tcPr>
          <w:p>
            <w:pPr>
              <w:pStyle w:val="16"/>
              <w:spacing w:before="56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5392" w:type="dxa"/>
          </w:tcPr>
          <w:p>
            <w:pPr>
              <w:pStyle w:val="16"/>
              <w:spacing w:before="56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>
      <w:pPr>
        <w:pStyle w:val="16"/>
        <w:spacing w:before="56"/>
        <w:ind w:left="0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eastAsia="serif" w:cs="Times New Roman"/>
          <w:sz w:val="24"/>
          <w:szCs w:val="24"/>
        </w:rPr>
        <w:t>( ) Declaro que não possuo inadimplências junto à Universidade Estadual do Paraná e PRPPG, sob</w:t>
      </w:r>
      <w:r>
        <w:rPr>
          <w:rFonts w:ascii="Times New Roman" w:hAnsi="Times New Roman" w:eastAsia="serif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eastAsia="serif" w:cs="Times New Roman"/>
          <w:sz w:val="24"/>
          <w:szCs w:val="24"/>
        </w:rPr>
        <w:t>pena de ser responsabilizado por declaração não verdadeira.</w:t>
      </w:r>
      <w:bookmarkStart w:id="0" w:name="_GoBack"/>
      <w:bookmarkEnd w:id="0"/>
    </w:p>
    <w:sectPr>
      <w:headerReference r:id="rId3" w:type="default"/>
      <w:footerReference r:id="rId4" w:type="default"/>
      <w:pgSz w:w="12550" w:h="17640"/>
      <w:pgMar w:top="1701" w:right="1134" w:bottom="1134" w:left="1701" w:header="330" w:footer="527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serif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34290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val="pt-BR"/>
                            </w:rPr>
                            <w:t xml:space="preserve">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7pt;margin-top:-14.2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tkhNA9cAAAAJ&#10;AQAADwAAAGRycy9kb3ducmV2LnhtbE2PQU/DMAyF70j8h8hI3LZ03Yq20nQSE+WIxMqBY9aYttA4&#10;VZJ15d9jTuxm+z09f6/Yz3YQE/rQO1KwWiYgkBpnemoVvNfVYgsiRE1GD45QwQ8G2Je3N4XOjbvQ&#10;G07H2AoOoZBrBV2MYy5laDq0OizdiMTap/NWR159K43XFw63g0yT5EFa3RN/6PSIhw6b7+PZKjhU&#10;de0nDH74wJdq/fX6tMHnWan7u1XyCCLiHP/N8IfP6FAy08mdyQQxKMg2bFSwSLcZCNbT3ZovJx6y&#10;XQayLOR1g/IXUEsDBBQAAAAIAIdO4kACZEB1JgIAAGYEAAAOAAAAZHJzL2Uyb0RvYy54bWytVE1r&#10;GzEQvRf6H4TuzW5cGozJOrg2LoXQBJLSs6zVegWSRkhydtNf36f9cELaQw69aEea0Ru9NzN7fdNb&#10;w55UiJpcxS8vSs6Uk1Rrd6z4z8f9pyVnMQlXC0NOVfxZRX6z/vjhuvMrtaCWTK0CA4iLq85XvE3J&#10;r4oiylZZES/IKwdnQ8GKhG04FnUQHdCtKRZleVV0FGofSKoYcbobnXxCDO8BpKbRUu1InqxyaUQN&#10;yogESrHVPvL18NqmUTLdNU1UiZmKg2kaViSBfchrsb4Wq2MQvtVyeoJ4zxPecLJCOyQ9Q+1EEuwU&#10;9F9QVstAkZp0IckWI5FBEbC4LN9o89AKrwYukDr6s+jx/8HKH0/3gem64lecOWFR8K3QvWC1Yo+q&#10;T8SuskadjyuEPngEp/4r9eic+TziMFPvm2DzF6QY/FD4+awwkJjMl5aL5bKES8I3b4BfvFz3IaZv&#10;iizLRsUDSjgoK55uYxpD55CczdFeGzOU0TjWgcfnL+Vw4ewBuHHIkUmMj81W6g/9xOxA9TOIBRrb&#10;I3q510h+K2K6FwH9gAdjYtIdlsYQktBkcdZS+P2v8xyPMsHLWYf+qrjDOHFmvjuUD4BpNsJsHGbD&#10;neyW0LCXmEQvBxMXQjKz2QSyvzBGm5wDLuEkMlU8zeY2jT2OMZRqsxmCTj7oYzteQPN5kW7dg5c5&#10;TRYy+s0pQcxB4yzQqMqkG9pvqNI0Krm/X++HqJffw/o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tkhNA9cAAAAJAQAADwAAAAAAAAABACAAAAAiAAAAZHJzL2Rvd25yZXYueG1sUEsBAhQAFAAAAAgA&#10;h07iQAJkQHUmAgAAZgQAAA4AAAAAAAAAAQAgAAAAJg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val="pt-BR"/>
                      </w:rPr>
                      <w:t xml:space="preserve">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10729595</wp:posOffset>
              </wp:positionV>
              <wp:extent cx="3780155" cy="128905"/>
              <wp:effectExtent l="0" t="0" r="4445" b="10795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155" cy="128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8"/>
                            <w:rPr>
                              <w:rFonts w:ascii="Trebuchet MS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9pt;margin-top:844.85pt;height:10.15pt;width:297.65pt;mso-position-horizontal-relative:page;mso-position-vertical-relative:page;z-index:-251656192;mso-width-relative:page;mso-height-relative:page;" filled="f" stroked="f" coordsize="21600,21600" o:gfxdata="UEsDBAoAAAAAAIdO4kAAAAAAAAAAAAAAAAAEAAAAZHJzL1BLAwQUAAAACACHTuJALeodeNoAAAAM&#10;AQAADwAAAGRycy9kb3ducmV2LnhtbE2PzU7DMBCE70h9B2srcaN2qJSmIU6FEJyQEGk4cHTibRI1&#10;XofY/eHtWU5wWs3uaPabYnd1ozjjHAZPGpKVAoHUejtQp+GjfrnLQIRoyJrRE2r4xgC7cnFTmNz6&#10;C1V43sdOcAiF3GjoY5xyKUPbozNh5Sckvh387ExkOXfSzubC4W6U90ql0pmB+ENvJnzqsT3uT07D&#10;4ydVz8PXW/NeHaqhrreKXtOj1rfLRD2AiHiNf2b4xWd0KJmp8SeyQYysM64SeabZdgOCHWmyXoNo&#10;eLVJlAJZFvJ/ifIHUEsDBBQAAAAIAIdO4kAyDWQB5QEAANcDAAAOAAAAZHJzL2Uyb0RvYy54bWyt&#10;U8GO0zAQvSPxD5bvNElRlxI1XQHVIiRgkXb5AMdxGkuxx4zdJuXrGTtJgeWyBy7WeGb8Zt6b8e52&#10;ND07K/QabMWLVc6ZshIabY8V//5492rLmQ/CNqIHqyp+UZ7f7l++2A2uVGvooG8UMgKxvhxcxbsQ&#10;XJllXnbKCL8CpywFW0AjAl3xmDUoBkI3fbbO85tsAGwcglTek/cwBfmMiM8BhLbVUh1AnoyyYUJF&#10;1YtAlHynnef71G3bKhnu29arwPqKE9OQTipCdh3PbL8T5RGF67ScWxDPaeEJJyO0paJXqIMIgp1Q&#10;/wNltETw0IaVBJNNRJIixKLIn2jz0AmnEheS2rur6P7/wcqv52/IdFPxNWdWGBr4oxoDew8jK/L1&#10;TRRocL6kvAdHmWGkCK3N4vfRWQ9foKGX4hQgqTC2aKIaxI9RNol9uYod0SU5X7/Z5sVmw5mkWLHe&#10;vs03ETQT5fLaoQ8fFRgWjYojDTOhi/NnH6bUJSUWs3Cn+z4NtLd/OQgzerJIJDY8UQpjPc7samgu&#10;xANh2g/6HWR0gD85G2g3Ku5/nAQqzvpPlsSPi7QYuBj1Yggr6WnFA2eT+SFMC3dyqI8dIReJhoV3&#10;pFerE5XY2tTF3CfNO4kx72ZcqD/vKev3f9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3qHXja&#10;AAAADAEAAA8AAAAAAAAAAQAgAAAAIgAAAGRycy9kb3ducmV2LnhtbFBLAQIUABQAAAAIAIdO4kAy&#10;DWQB5QEAANcDAAAOAAAAAAAAAAEAIAAAACk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8"/>
                      <w:rPr>
                        <w:rFonts w:ascii="Trebuchet MS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drawing>
        <wp:inline distT="0" distB="0" distL="114300" distR="114300">
          <wp:extent cx="1467485" cy="1020445"/>
          <wp:effectExtent l="0" t="0" r="18415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/>
                  <a:srcRect l="26224" t="18967" r="66735" b="72332"/>
                  <a:stretch>
                    <a:fillRect/>
                  </a:stretch>
                </pic:blipFill>
                <pic:spPr>
                  <a:xfrm>
                    <a:off x="0" y="0"/>
                    <a:ext cx="146748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t-BR"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5358130</wp:posOffset>
          </wp:positionH>
          <wp:positionV relativeFrom="paragraph">
            <wp:posOffset>-46355</wp:posOffset>
          </wp:positionV>
          <wp:extent cx="793750" cy="905510"/>
          <wp:effectExtent l="0" t="0" r="6350" b="8890"/>
          <wp:wrapTight wrapText="bothSides">
            <wp:wrapPolygon>
              <wp:start x="6221" y="0"/>
              <wp:lineTo x="4147" y="1363"/>
              <wp:lineTo x="0" y="6362"/>
              <wp:lineTo x="0" y="7725"/>
              <wp:lineTo x="3110" y="14541"/>
              <wp:lineTo x="0" y="16813"/>
              <wp:lineTo x="0" y="21358"/>
              <wp:lineTo x="21254" y="21358"/>
              <wp:lineTo x="21254" y="17268"/>
              <wp:lineTo x="18144" y="14541"/>
              <wp:lineTo x="21254" y="8180"/>
              <wp:lineTo x="21254" y="5907"/>
              <wp:lineTo x="17626" y="1818"/>
              <wp:lineTo x="15034" y="0"/>
              <wp:lineTo x="6221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" t="-5" r="-5" b="-5"/>
                  <a:stretch>
                    <a:fillRect/>
                  </a:stretch>
                </pic:blipFill>
                <pic:spPr>
                  <a:xfrm>
                    <a:off x="0" y="0"/>
                    <a:ext cx="793750" cy="9055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             </w:t>
    </w:r>
    <w:r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  <w:drawing>
        <wp:inline distT="0" distB="0" distL="114300" distR="114300">
          <wp:extent cx="1602105" cy="691515"/>
          <wp:effectExtent l="0" t="0" r="17145" b="13335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/>
                  </pic:cNvPicPr>
                </pic:nvPicPr>
                <pic:blipFill>
                  <a:blip r:embed="rId3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10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7378700</wp:posOffset>
              </wp:positionH>
              <wp:positionV relativeFrom="page">
                <wp:posOffset>450850</wp:posOffset>
              </wp:positionV>
              <wp:extent cx="184150" cy="268605"/>
              <wp:effectExtent l="0" t="0" r="6350" b="1079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415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581pt;margin-top:35.5pt;height:21.15pt;width:14.5pt;mso-position-horizontal-relative:page;mso-position-vertical-relative:page;z-index:-251657216;mso-width-relative:page;mso-height-relative:page;" filled="f" stroked="f" coordsize="21600,21600" o:gfxdata="UEsDBAoAAAAAAIdO4kAAAAAAAAAAAAAAAAAEAAAAZHJzL1BLAwQUAAAACACHTuJAYGMxttcAAAAM&#10;AQAADwAAAGRycy9kb3ducmV2LnhtbE1Py07DMBC8I/EP1iJxo7ZbKdAQp0IVnJAQaThwdGI3sRqv&#10;09h98PdsTnDaGc1odqbYXP3AznaKLqACuRDALLbBOOwUfNVvD0/AYtJo9BDQKvixETbl7U2hcxMu&#10;WNnzLnWMQjDmWkGf0phzHtveeh0XYbRI2j5MXieiU8fNpC8U7ge+FCLjXjukD70e7ba37WF38gpe&#10;vrF6dceP5rPaV66u1wLfs4NS93dSPANL9pr+zDDXp+pQUqcmnNBENhCX2ZLGJAWPku7skOsZNTNa&#10;rYCXBf8/ovwFUEsDBBQAAAAIAIdO4kDM9Bbf5AEAANYDAAAOAAAAZHJzL2Uyb0RvYy54bWytU01v&#10;2zAMvQ/YfxB0X2xnaxAYcYptQYcB+wLa/QBZlmMBlqhRSuzs14+S7WxrLz30IlAk9cj3SO1uR9Oz&#10;s0KvwVa8WOWcKSuh0fZY8Z8Pd2+2nPkgbCN6sKriF+X57f71q93gSrWGDvpGISMQ68vBVbwLwZVZ&#10;5mWnjPArcMpSsAU0ItAVj1mDYiB002frPN9kA2DjEKTynryHKchnRHwOILStluoA8mSUDRMqql4E&#10;ouQ77Tzfp27bVsnwvW29CqyvODEN6aQiZNfxzPY7UR5RuE7LuQXxnBYecTJCWyp6hTqIINgJ9RMo&#10;oyWChzasJJhsIpIUIRZF/kib+044lbiQ1N5dRfcvByu/nX8g003F33JmhaGBP6gxsA8wsiJf30SB&#10;BudLyrt3lBlGitDaLH4fnfXwFRp6KU4BkgpjiyaqQfwYZZPYl6vYEV1GiO274oYikkLrzXaTp1qZ&#10;KJfHDn34pMCwaFQcaZYJXJy/+EBtUeqSEmtZuNN9n+bZ2/8clBg9WeQR+50YhbEeZ3I1NBeigTCt&#10;B30OMjrA35wNtBoV979OAhVn/WdL2sc9WgxcjHoxhJX0tOKBs8n8GKZ9OznUx46Qi0TDwnuSq9WJ&#10;Smxt6mLuk8adGM6rGffp33vK+vsd9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GMxttcAAAAM&#10;AQAADwAAAAAAAAABACAAAAAiAAAAZHJzL2Rvd25yZXYueG1sUEsBAhQAFAAAAAgAh07iQMz0Ft/k&#10;AQAA1gMAAA4AAAAAAAAAAQAgAAAAJg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A1"/>
    <w:rsid w:val="00010B75"/>
    <w:rsid w:val="00051FF8"/>
    <w:rsid w:val="00077D8B"/>
    <w:rsid w:val="0008305C"/>
    <w:rsid w:val="0010505C"/>
    <w:rsid w:val="001125E1"/>
    <w:rsid w:val="001566FC"/>
    <w:rsid w:val="00170862"/>
    <w:rsid w:val="0018063A"/>
    <w:rsid w:val="00184154"/>
    <w:rsid w:val="002D5C0A"/>
    <w:rsid w:val="002F43A1"/>
    <w:rsid w:val="003763F4"/>
    <w:rsid w:val="003B64E9"/>
    <w:rsid w:val="003B7952"/>
    <w:rsid w:val="00566F99"/>
    <w:rsid w:val="005D748C"/>
    <w:rsid w:val="005F15F2"/>
    <w:rsid w:val="00802E9D"/>
    <w:rsid w:val="00886267"/>
    <w:rsid w:val="008E76EC"/>
    <w:rsid w:val="008F297F"/>
    <w:rsid w:val="009A1C3B"/>
    <w:rsid w:val="00A226B5"/>
    <w:rsid w:val="00A66F5E"/>
    <w:rsid w:val="00A86FFA"/>
    <w:rsid w:val="00A9391C"/>
    <w:rsid w:val="00AA6BD3"/>
    <w:rsid w:val="00AE6A73"/>
    <w:rsid w:val="00B50400"/>
    <w:rsid w:val="00B70E9D"/>
    <w:rsid w:val="00BC0FA1"/>
    <w:rsid w:val="00BF197F"/>
    <w:rsid w:val="00C308F5"/>
    <w:rsid w:val="00D24A89"/>
    <w:rsid w:val="00D54A96"/>
    <w:rsid w:val="00D7600F"/>
    <w:rsid w:val="00D838D1"/>
    <w:rsid w:val="00DF46E3"/>
    <w:rsid w:val="00E11882"/>
    <w:rsid w:val="00EB7132"/>
    <w:rsid w:val="00EF4297"/>
    <w:rsid w:val="00F06B89"/>
    <w:rsid w:val="00F356D4"/>
    <w:rsid w:val="00F84F42"/>
    <w:rsid w:val="00FF01C0"/>
    <w:rsid w:val="02A24112"/>
    <w:rsid w:val="07167325"/>
    <w:rsid w:val="0C047CB1"/>
    <w:rsid w:val="0E837A82"/>
    <w:rsid w:val="103E61FE"/>
    <w:rsid w:val="108467CD"/>
    <w:rsid w:val="11276C63"/>
    <w:rsid w:val="13094BF9"/>
    <w:rsid w:val="16994D1C"/>
    <w:rsid w:val="179D7CAF"/>
    <w:rsid w:val="18DF7E53"/>
    <w:rsid w:val="190D2787"/>
    <w:rsid w:val="197823A3"/>
    <w:rsid w:val="1D6640BE"/>
    <w:rsid w:val="1E5D2747"/>
    <w:rsid w:val="231E1EA7"/>
    <w:rsid w:val="23FC3FAF"/>
    <w:rsid w:val="26971D6D"/>
    <w:rsid w:val="2B804CFE"/>
    <w:rsid w:val="30B11AFD"/>
    <w:rsid w:val="349522C7"/>
    <w:rsid w:val="3F6C0C0E"/>
    <w:rsid w:val="40EE381B"/>
    <w:rsid w:val="43525AEE"/>
    <w:rsid w:val="497A5766"/>
    <w:rsid w:val="4A976129"/>
    <w:rsid w:val="4B4930A7"/>
    <w:rsid w:val="4D935809"/>
    <w:rsid w:val="51844B18"/>
    <w:rsid w:val="52277436"/>
    <w:rsid w:val="543D4C28"/>
    <w:rsid w:val="59D70A8B"/>
    <w:rsid w:val="60233BB5"/>
    <w:rsid w:val="62D013CB"/>
    <w:rsid w:val="637D5ACA"/>
    <w:rsid w:val="6417234E"/>
    <w:rsid w:val="66C56213"/>
    <w:rsid w:val="6E602011"/>
    <w:rsid w:val="6E674750"/>
    <w:rsid w:val="71124AD8"/>
    <w:rsid w:val="74784D52"/>
    <w:rsid w:val="762B5BBA"/>
    <w:rsid w:val="76CD3844"/>
    <w:rsid w:val="78225992"/>
    <w:rsid w:val="78B721D6"/>
    <w:rsid w:val="7BB30B9E"/>
    <w:rsid w:val="7C256C1E"/>
    <w:rsid w:val="7EF74FB3"/>
    <w:rsid w:val="7F53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3">
    <w:name w:val="heading 1"/>
    <w:basedOn w:val="1"/>
    <w:next w:val="1"/>
    <w:qFormat/>
    <w:uiPriority w:val="1"/>
    <w:pPr>
      <w:ind w:left="1526"/>
      <w:jc w:val="center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O-normal"/>
    <w:qFormat/>
    <w:uiPriority w:val="2"/>
    <w:pPr>
      <w:suppressAutoHyphens/>
      <w:spacing w:after="160" w:line="254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llowedHyperlink"/>
    <w:basedOn w:val="4"/>
    <w:qFormat/>
    <w:uiPriority w:val="0"/>
    <w:rPr>
      <w:color w:val="800080"/>
      <w:u w:val="single"/>
    </w:rPr>
  </w:style>
  <w:style w:type="character" w:styleId="8">
    <w:name w:val="Hyperlink"/>
    <w:basedOn w:val="4"/>
    <w:qFormat/>
    <w:uiPriority w:val="0"/>
    <w:rPr>
      <w:color w:val="0000FF"/>
      <w:u w:val="single"/>
    </w:rPr>
  </w:style>
  <w:style w:type="paragraph" w:styleId="9">
    <w:name w:val="Body Text"/>
    <w:basedOn w:val="1"/>
    <w:qFormat/>
    <w:uiPriority w:val="1"/>
    <w:rPr>
      <w:sz w:val="24"/>
      <w:szCs w:val="24"/>
    </w:rPr>
  </w:style>
  <w:style w:type="paragraph" w:styleId="10">
    <w:name w:val="annotation text"/>
    <w:basedOn w:val="1"/>
    <w:link w:val="18"/>
    <w:qFormat/>
    <w:uiPriority w:val="0"/>
    <w:rPr>
      <w:sz w:val="20"/>
      <w:szCs w:val="20"/>
    </w:rPr>
  </w:style>
  <w:style w:type="paragraph" w:styleId="11">
    <w:name w:val="annotation subject"/>
    <w:basedOn w:val="10"/>
    <w:next w:val="10"/>
    <w:link w:val="19"/>
    <w:qFormat/>
    <w:uiPriority w:val="0"/>
    <w:rPr>
      <w:b/>
      <w:bCs/>
    </w:rPr>
  </w:style>
  <w:style w:type="paragraph" w:styleId="12">
    <w:name w:val="footer"/>
    <w:basedOn w:val="1"/>
    <w:semiHidden/>
    <w:unhideWhenUsed/>
    <w:qFormat/>
    <w:uiPriority w:val="0"/>
    <w:pPr>
      <w:tabs>
        <w:tab w:val="center" w:pos="4252"/>
        <w:tab w:val="right" w:pos="8504"/>
      </w:tabs>
    </w:pPr>
  </w:style>
  <w:style w:type="paragraph" w:styleId="13">
    <w:name w:val="Balloon Text"/>
    <w:basedOn w:val="1"/>
    <w:link w:val="20"/>
    <w:qFormat/>
    <w:uiPriority w:val="0"/>
    <w:rPr>
      <w:rFonts w:ascii="Tahoma" w:hAnsi="Tahoma" w:cs="Tahoma"/>
      <w:sz w:val="16"/>
      <w:szCs w:val="16"/>
    </w:rPr>
  </w:style>
  <w:style w:type="table" w:styleId="14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ind w:left="110" w:firstLine="427"/>
    </w:pPr>
  </w:style>
  <w:style w:type="paragraph" w:customStyle="1" w:styleId="17">
    <w:name w:val="Table Paragraph"/>
    <w:basedOn w:val="1"/>
    <w:qFormat/>
    <w:uiPriority w:val="1"/>
    <w:pPr>
      <w:ind w:left="136" w:right="692"/>
      <w:jc w:val="center"/>
    </w:pPr>
  </w:style>
  <w:style w:type="character" w:customStyle="1" w:styleId="18">
    <w:name w:val="Texto de comentário Char"/>
    <w:basedOn w:val="4"/>
    <w:link w:val="10"/>
    <w:qFormat/>
    <w:uiPriority w:val="0"/>
    <w:rPr>
      <w:rFonts w:ascii="Arial MT" w:hAnsi="Arial MT" w:eastAsia="Arial MT" w:cs="Arial MT"/>
      <w:lang w:val="pt-PT" w:eastAsia="en-US"/>
    </w:rPr>
  </w:style>
  <w:style w:type="character" w:customStyle="1" w:styleId="19">
    <w:name w:val="Assunto do comentário Char"/>
    <w:basedOn w:val="18"/>
    <w:link w:val="11"/>
    <w:qFormat/>
    <w:uiPriority w:val="0"/>
    <w:rPr>
      <w:rFonts w:ascii="Arial MT" w:hAnsi="Arial MT" w:eastAsia="Arial MT" w:cs="Arial MT"/>
      <w:b/>
      <w:bCs/>
      <w:lang w:val="pt-PT" w:eastAsia="en-US"/>
    </w:rPr>
  </w:style>
  <w:style w:type="character" w:customStyle="1" w:styleId="20">
    <w:name w:val="Texto de balão Char"/>
    <w:basedOn w:val="4"/>
    <w:link w:val="13"/>
    <w:qFormat/>
    <w:uiPriority w:val="0"/>
    <w:rPr>
      <w:rFonts w:ascii="Tahoma" w:hAnsi="Tahoma" w:eastAsia="Arial MT" w:cs="Tahoma"/>
      <w:sz w:val="16"/>
      <w:szCs w:val="16"/>
      <w:lang w:val="pt-PT" w:eastAsia="en-US"/>
    </w:rPr>
  </w:style>
  <w:style w:type="character" w:customStyle="1" w:styleId="21">
    <w:name w:val="Menção Pendente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Revisão1"/>
    <w:hidden/>
    <w:unhideWhenUsed/>
    <w:qFormat/>
    <w:uiPriority w:val="99"/>
    <w:rPr>
      <w:rFonts w:ascii="Arial MT" w:hAnsi="Arial MT" w:eastAsia="Arial MT" w:cs="Arial MT"/>
      <w:sz w:val="22"/>
      <w:szCs w:val="22"/>
      <w:lang w:val="pt-PT" w:eastAsia="en-US" w:bidi="ar-SA"/>
    </w:rPr>
  </w:style>
  <w:style w:type="character" w:customStyle="1" w:styleId="2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Revision"/>
    <w:hidden/>
    <w:semiHidden/>
    <w:uiPriority w:val="99"/>
    <w:rPr>
      <w:rFonts w:ascii="Arial MT" w:hAnsi="Arial MT" w:eastAsia="Arial MT" w:cs="Arial MT"/>
      <w:sz w:val="22"/>
      <w:szCs w:val="22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2040</Words>
  <Characters>11019</Characters>
  <Lines>91</Lines>
  <Paragraphs>26</Paragraphs>
  <TotalTime>13</TotalTime>
  <ScaleCrop>false</ScaleCrop>
  <LinksUpToDate>false</LinksUpToDate>
  <CharactersWithSpaces>13033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2022-07-05T15:14:00Z</dcterms:created>
  <dc:creator>Unespar</dc:creator>
  <cp:lastModifiedBy>Unespar</cp:lastModifiedBy>
  <dcterms:modified xsi:type="dcterms:W3CDTF">2022-07-11T18:04:21Z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2022-06-13T00:00:00Z</vt:filetime>
  </property>
  <property fmtid="{D5CDD505-2E9C-101B-9397-08002B2CF9AE}" pid="4" name="KSOProductBuildVer">
    <vt:lpwstr>1046-11.2.0.11191</vt:lpwstr>
  </property>
  <property fmtid="{D5CDD505-2E9C-101B-9397-08002B2CF9AE}" pid="5" name="ICV">
    <vt:lpwstr>A7DC663A47E14CA3B75B0F11E07546CC</vt:lpwstr>
  </property>
</Properties>
</file>