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0" w:line="228" w:lineRule="auto"/>
        <w:jc w:val="center"/>
        <w:rPr>
          <w:rFonts w:cs="Calibri"/>
          <w:b/>
          <w:spacing w:val="-4"/>
          <w:sz w:val="20"/>
          <w:szCs w:val="20"/>
        </w:rPr>
      </w:pPr>
      <w:r>
        <w:rPr>
          <w:rFonts w:cs="Calibri"/>
          <w:b/>
          <w:spacing w:val="-4"/>
          <w:sz w:val="32"/>
          <w:szCs w:val="32"/>
        </w:rPr>
        <w:t>FORMULÁRIO DE INDICAÇÃO OU SUBSTITUIÇÃO DE BOLSISTAS</w:t>
      </w:r>
    </w:p>
    <w:p>
      <w:pPr>
        <w:spacing w:after="0" w:line="228" w:lineRule="auto"/>
        <w:rPr>
          <w:rFonts w:cs="Calibri"/>
          <w:b/>
          <w:spacing w:val="-4"/>
          <w:sz w:val="20"/>
          <w:szCs w:val="20"/>
        </w:rPr>
      </w:pPr>
    </w:p>
    <w:p>
      <w:pPr>
        <w:spacing w:after="0" w:line="228" w:lineRule="auto"/>
        <w:rPr>
          <w:rFonts w:cs="Calibri"/>
          <w:spacing w:val="-4"/>
          <w:sz w:val="20"/>
          <w:szCs w:val="20"/>
        </w:rPr>
      </w:pPr>
      <w:r>
        <w:rPr>
          <w:rFonts w:cs="Calibri"/>
          <w:b/>
          <w:spacing w:val="-4"/>
          <w:sz w:val="20"/>
          <w:szCs w:val="20"/>
        </w:rPr>
        <w:t>Instruções de preenchimento: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Este formulário é para bolsistas da Fundação Araucária pagos exclusivamente com recursos do Fundo Paraná, ou seja, programas financiados somente por esta Fundação;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Este formulário não deve ser utilizado para substituições de bolsistas de outras instituições ou programas co-financiados;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O preenchimento de todos os quadros é obrigatório, exceto quando não aplicável;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A falta de dados ou incorreção delas resultará no não recebimento da solicitação ou no indeferimento do pedido;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Orienta-se que os coordenadores busquem auxílio da equipe administrativa da instituição convenente para preenchimento;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Pedimos que verifiquem a chamada pública a fim de verificar da necessidade do encaminhamento de outros documentos, formulários, declarações, documentos de processo de seleção e planos de trabalhos dos novos bolsistas;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Orienta-se aos coordenadores que o período de pagamento dos bolsistas deve estar dentro do prazo de execução;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Todas as alterações só poderão ocorrer após a Autorização da Fundação Araucária, portanto, os novos bolsistas devem iniciar seus trabalhos somente após o recebimento do deferimento da presente solicitação de substituição, sendo oportunamente aconselhado que a protocolização do formulário de substituição ocorra no mínimo 15 dias antes da efetiva alteração de bolsistas;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O preenchimento deste formulário deve ser eletrônico, deste modo, não serão aceitos pedidos preenchidos a mão;</w:t>
      </w:r>
    </w:p>
    <w:p>
      <w:pPr>
        <w:pStyle w:val="260"/>
        <w:numPr>
          <w:ilvl w:val="0"/>
          <w:numId w:val="2"/>
        </w:numPr>
        <w:spacing w:after="0" w:line="228" w:lineRule="auto"/>
        <w:ind w:left="714" w:hanging="35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 xml:space="preserve">Caso a solicitação seja a indicação de novo bolsista, deixe o quadro 5. Bolsista substituído em branco. </w:t>
      </w:r>
    </w:p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10"/>
        <w:gridCol w:w="618"/>
        <w:gridCol w:w="2324"/>
        <w:gridCol w:w="1540"/>
        <w:gridCol w:w="926"/>
        <w:gridCol w:w="2330"/>
      </w:tblGrid>
      <w:tr>
        <w:tc>
          <w:tcPr>
            <w:tcW w:w="9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1. Dados de identificação inicial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 xml:space="preserve">Instituição: </w:t>
            </w:r>
            <w:r>
              <w:rPr>
                <w:rFonts w:ascii="Calibri" w:hAnsi="Calibri" w:eastAsia="SimSun" w:cs="Calibri"/>
                <w:b/>
                <w:bCs/>
                <w:i w:val="0"/>
                <w:iCs w:val="0"/>
                <w:caps w:val="0"/>
                <w:color w:val="002060"/>
                <w:spacing w:val="0"/>
                <w:sz w:val="20"/>
                <w:szCs w:val="20"/>
                <w:shd w:val="clear" w:color="auto" w:fill="FFFFFF"/>
                <w:lang w:val="pt-BR"/>
              </w:rPr>
              <w:t>UNIVERSIDADE ESTADUAL DO PARANÁ - UNESPAR</w:t>
            </w:r>
            <w:r>
              <w:rPr>
                <w:rFonts w:hint="default" w:ascii="Calibri" w:hAnsi="Calibri" w:eastAsia="SimSun" w:cs="Calibri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shd w:val="clear" w:color="auto" w:fill="FFFFFF"/>
                <w:lang w:val="pt-BR"/>
              </w:rPr>
              <w:t> 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Indique qual o instrumento pactuado com sua instituição: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77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  <w:bookmarkStart w:id="0" w:name="_1614152726"/>
            <w:bookmarkEnd w:id="0"/>
            <w:r>
              <w:object>
                <v:shape id="_x0000_i1025" o:spt="201" type="#_x0000_t201" style="height:18.55pt;width:84.5pt;" o:ole="t" fillcolor="#FFFFFF" filled="t" stroked="f" coordsize="21600,21600">
                  <v:path/>
                  <v:fill on="t" color2="#000000" opacity="0f" focussize="0,0"/>
                  <v:stroke on="f"/>
                  <v:imagedata r:id="rId8" o:title=""/>
                  <o:lock v:ext="edit" rotation="t"/>
                  <w10:wrap type="none"/>
                  <w10:anchorlock/>
                </v:shape>
                <w:control r:id="rId7" w:name="CheckBox1" w:shapeid="_x0000_i1025"/>
              </w:objec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spacing w:val="-4"/>
                <w:sz w:val="20"/>
                <w:szCs w:val="20"/>
                <w:lang w:val="pt-BR"/>
              </w:rPr>
            </w:pPr>
            <w:r>
              <w:rPr>
                <w:rFonts w:hint="default" w:cs="Calibri"/>
                <w:b/>
                <w:bCs/>
                <w:color w:val="002060"/>
                <w:spacing w:val="-4"/>
                <w:sz w:val="20"/>
                <w:szCs w:val="20"/>
                <w:lang w:val="pt-BR"/>
              </w:rPr>
              <w:t>242/2023</w:t>
            </w:r>
          </w:p>
        </w:tc>
        <w:tc>
          <w:tcPr>
            <w:tcW w:w="2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  <w:bookmarkStart w:id="1" w:name="_1614152725"/>
            <w:bookmarkEnd w:id="1"/>
            <w:r>
              <w:object>
                <v:shape id="_x0000_i1026" o:spt="201" type="#_x0000_t201" style="height:18.55pt;width:108pt;" o:ole="t" fillcolor="#FFFFFF" filled="t" stroked="f" coordsize="21600,21600">
                  <v:path/>
                  <v:fill on="t" color2="#000000" opacity="0f" focussize="0,0"/>
                  <v:stroke on="f"/>
                  <v:imagedata r:id="rId10" o:title=""/>
                  <o:lock v:ext="edit" rotation="t"/>
                  <w10:wrap type="none"/>
                  <w10:anchorlock/>
                </v:shape>
                <w:control r:id="rId9" w:name="CheckBox2" w:shapeid="_x0000_i1026"/>
              </w:object>
            </w:r>
          </w:p>
        </w:tc>
        <w:tc>
          <w:tcPr>
            <w:tcW w:w="233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0" w:hRule="atLeast"/>
        </w:trPr>
        <w:tc>
          <w:tcPr>
            <w:tcW w:w="2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Projeto nº</w:t>
            </w:r>
            <w:r>
              <w:rPr>
                <w:rFonts w:cs="Calibri"/>
                <w:color w:val="auto"/>
                <w:spacing w:val="-4"/>
                <w:sz w:val="20"/>
                <w:szCs w:val="20"/>
              </w:rPr>
              <w:t>:</w:t>
            </w:r>
            <w:r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 w:val="0"/>
                <w:iCs w:val="0"/>
                <w:caps w:val="0"/>
                <w:color w:val="002060"/>
                <w:spacing w:val="0"/>
                <w:sz w:val="20"/>
                <w:szCs w:val="20"/>
                <w:vertAlign w:val="baseline"/>
                <w:lang w:val="pt-BR"/>
              </w:rPr>
              <w:t>PIB2023091000005</w:t>
            </w:r>
          </w:p>
        </w:tc>
        <w:tc>
          <w:tcPr>
            <w:tcW w:w="7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color w:val="auto"/>
                <w:lang w:val="pt-BR"/>
              </w:rPr>
            </w:pPr>
            <w:r>
              <w:rPr>
                <w:rFonts w:cs="Calibri"/>
                <w:b/>
                <w:bCs/>
                <w:spacing w:val="-4"/>
                <w:sz w:val="20"/>
                <w:szCs w:val="20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  <w:t>Coordenador</w:t>
            </w:r>
            <w:r>
              <w:rPr>
                <w:rFonts w:hint="default" w:cs="Calibri"/>
                <w:b/>
                <w:bCs/>
                <w:spacing w:val="-4"/>
                <w:sz w:val="20"/>
                <w:szCs w:val="20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  <w:t>a</w:t>
            </w:r>
            <w:r>
              <w:rPr>
                <w:rFonts w:cs="Calibri"/>
                <w:b/>
                <w:bCs/>
                <w:spacing w:val="-4"/>
                <w:sz w:val="20"/>
                <w:szCs w:val="20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  <w:t xml:space="preserve">: </w:t>
            </w:r>
            <w:r>
              <w:rPr>
                <w:rFonts w:hint="default" w:cs="Calibri"/>
                <w:b/>
                <w:bCs/>
                <w:color w:val="002060"/>
                <w:spacing w:val="-4"/>
                <w:sz w:val="20"/>
                <w:szCs w:val="20"/>
                <w:lang w:val="pt-BR"/>
              </w:rPr>
              <w:t>Thaís Gaspar Mendes da Silva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Prazo execução: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spacing w:val="-4"/>
                <w:sz w:val="20"/>
                <w:szCs w:val="20"/>
                <w:lang w:val="pt-BR"/>
              </w:rPr>
            </w:pPr>
            <w:r>
              <w:rPr>
                <w:rFonts w:hint="default" w:cs="Calibri"/>
                <w:b/>
                <w:bCs/>
                <w:color w:val="002060"/>
                <w:spacing w:val="-4"/>
                <w:sz w:val="20"/>
                <w:szCs w:val="20"/>
                <w:lang w:val="pt-BR"/>
              </w:rPr>
              <w:t>15/08/2023 a 10/09/2024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Prazo Vigência:</w:t>
            </w:r>
          </w:p>
        </w:tc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spacing w:val="-4"/>
                <w:sz w:val="20"/>
                <w:szCs w:val="20"/>
                <w:lang w:val="pt-BR"/>
              </w:rPr>
            </w:pPr>
            <w:r>
              <w:rPr>
                <w:rFonts w:hint="default" w:cs="Calibri"/>
                <w:b/>
                <w:bCs/>
                <w:color w:val="002060"/>
                <w:spacing w:val="-4"/>
                <w:sz w:val="20"/>
                <w:szCs w:val="20"/>
                <w:lang w:val="pt-BR"/>
              </w:rPr>
              <w:t>15/08/2023 a 10/12/2024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  <w:rPr>
                <w:color w:val="002060"/>
              </w:rPr>
            </w:pPr>
            <w:r>
              <w:rPr>
                <w:rFonts w:cs="Calibri"/>
                <w:color w:val="002060"/>
                <w:spacing w:val="-4"/>
                <w:sz w:val="20"/>
                <w:szCs w:val="20"/>
              </w:rPr>
              <w:t>Chamada Pública:</w:t>
            </w:r>
          </w:p>
        </w:tc>
        <w:tc>
          <w:tcPr>
            <w:tcW w:w="77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color w:val="002060"/>
                <w:spacing w:val="-4"/>
                <w:sz w:val="20"/>
                <w:szCs w:val="20"/>
                <w:lang w:val="pt-BR"/>
              </w:rPr>
            </w:pPr>
            <w:r>
              <w:rPr>
                <w:rFonts w:hint="default" w:cs="Calibri"/>
                <w:b/>
                <w:bCs/>
                <w:color w:val="002060"/>
                <w:spacing w:val="-4"/>
                <w:sz w:val="20"/>
                <w:szCs w:val="20"/>
                <w:lang w:val="pt-BR"/>
              </w:rPr>
              <w:t>03/2023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E-mail: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  <w:r>
              <w:rPr>
                <w:rFonts w:ascii="Calibri" w:hAnsi="Calibri" w:eastAsia="SimSun" w:cs="Calibri"/>
                <w:b/>
                <w:bCs/>
                <w:i w:val="0"/>
                <w:iCs w:val="0"/>
                <w:caps w:val="0"/>
                <w:color w:val="002060"/>
                <w:spacing w:val="0"/>
                <w:sz w:val="18"/>
                <w:szCs w:val="18"/>
                <w:shd w:val="clear" w:color="auto" w:fill="FFFFFF"/>
                <w:lang w:val="pt-BR"/>
              </w:rPr>
              <w:t>projetos.convenios@unespar.edu.br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Nº SIT</w:t>
            </w:r>
          </w:p>
        </w:tc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spacing w:val="-4"/>
                <w:sz w:val="20"/>
                <w:szCs w:val="20"/>
                <w:lang w:val="pt-BR"/>
              </w:rPr>
            </w:pPr>
            <w:r>
              <w:rPr>
                <w:rFonts w:ascii="Calibri" w:hAnsi="Calibri" w:eastAsia="Calibri" w:cs="Calibri"/>
                <w:i w:val="0"/>
                <w:iCs w:val="0"/>
                <w:caps w:val="0"/>
                <w:color w:val="002060"/>
                <w:spacing w:val="0"/>
                <w:sz w:val="19"/>
                <w:szCs w:val="19"/>
                <w:vertAlign w:val="baseline"/>
                <w:lang w:val="pt-BR"/>
              </w:rPr>
              <w:t> </w:t>
            </w:r>
            <w:r>
              <w:rPr>
                <w:rFonts w:ascii="Calibri" w:hAnsi="Calibri" w:eastAsia="Calibri" w:cs="Calibri"/>
                <w:b/>
                <w:bCs/>
                <w:i w:val="0"/>
                <w:iCs w:val="0"/>
                <w:caps w:val="0"/>
                <w:color w:val="002060"/>
                <w:spacing w:val="0"/>
                <w:sz w:val="19"/>
                <w:szCs w:val="19"/>
                <w:vertAlign w:val="baseline"/>
                <w:lang w:val="pt-BR"/>
              </w:rPr>
              <w:t> 60965</w:t>
            </w:r>
          </w:p>
        </w:tc>
      </w:tr>
    </w:tbl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91"/>
        <w:gridCol w:w="4957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0" w:hRule="atLeast"/>
        </w:trPr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2. Finalidade do pedido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after="0" w:line="228" w:lineRule="auto"/>
            </w:pPr>
            <w:bookmarkStart w:id="2" w:name="_1614152724"/>
            <w:bookmarkEnd w:id="2"/>
            <w:r>
              <w:object>
                <v:shape id="_x0000_i1027" o:spt="201" type="#_x0000_t201" style="height:18.55pt;width:108pt;" o:ole="t" fillcolor="#FFFFFF" filled="t" stroked="f" coordsize="21600,21600">
                  <v:path/>
                  <v:fill on="t" color2="#000000" opacity="0f" focussize="0,0"/>
                  <v:stroke on="f"/>
                  <v:imagedata r:id="rId12" o:title=""/>
                  <o:lock v:ext="edit" rotation="t"/>
                  <w10:wrap type="none"/>
                  <w10:anchorlock/>
                </v:shape>
                <w:control r:id="rId11" w:name="CheckBox3" w:shapeid="_x0000_i1027"/>
              </w:object>
            </w:r>
          </w:p>
        </w:tc>
        <w:tc>
          <w:tcPr>
            <w:tcW w:w="490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28" w:lineRule="auto"/>
            </w:pPr>
            <w:bookmarkStart w:id="3" w:name="_1614152723"/>
            <w:bookmarkEnd w:id="3"/>
            <w:r>
              <w:object>
                <v:shape id="_x0000_i1028" o:spt="201" type="#_x0000_t201" style="height:18.55pt;width:148.2pt;" o:ole="t" fillcolor="#FFFFFF" filled="t" stroked="f" coordsize="21600,21600">
                  <v:path/>
                  <v:fill on="t" color2="#000000" opacity="0f" focussize="0,0"/>
                  <v:stroke on="f"/>
                  <v:imagedata r:id="rId14" o:title=""/>
                  <o:lock v:ext="edit" rotation="t"/>
                  <w10:wrap type="none"/>
                  <w10:anchorlock/>
                </v:shape>
                <w:control r:id="rId13" w:name="CheckBox4" w:shapeid="_x0000_i1028"/>
              </w:object>
            </w:r>
          </w:p>
        </w:tc>
      </w:tr>
    </w:tbl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64"/>
        <w:gridCol w:w="1082"/>
        <w:gridCol w:w="2395"/>
        <w:gridCol w:w="2407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3. Modalidade de Bolsa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Qtde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bookmarkStart w:id="4" w:name="_1614152722"/>
            <w:bookmarkEnd w:id="4"/>
            <w:r>
              <w:object>
                <v:shape id="_x0000_i1029" o:spt="201" type="#_x0000_t201" style="height:18.55pt;width:98.9pt;" o:ole="t" fillcolor="#FFFFFF" filled="t" stroked="f" coordsize="21600,21600">
                  <v:path/>
                  <v:fill on="t" color2="#000000" opacity="0f" focussize="0,0"/>
                  <v:stroke on="f"/>
                  <v:imagedata r:id="rId16" o:title=""/>
                  <o:lock v:ext="edit" rotation="t"/>
                  <w10:wrap type="none"/>
                  <w10:anchorlock/>
                </v:shape>
                <w:control r:id="rId15" w:name="OptionButton1" w:shapeid="_x0000_i1029"/>
              </w:objec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bookmarkStart w:id="5" w:name="_1614152721"/>
            <w:bookmarkEnd w:id="5"/>
            <w:r>
              <w:object>
                <v:shape id="_x0000_i1030" o:spt="201" type="#_x0000_t201" style="height:18.55pt;width:97.1pt;" o:ole="t" fillcolor="#FFFFFF" filled="t" stroked="f" coordsize="21600,21600">
                  <v:path/>
                  <v:fill on="t" color2="#000000" opacity="0f" focussize="0,0"/>
                  <v:stroke on="f"/>
                  <v:imagedata r:id="rId18" o:title=""/>
                  <o:lock v:ext="edit" rotation="t"/>
                  <w10:wrap type="none"/>
                  <w10:anchorlock/>
                </v:shape>
                <w:control r:id="rId17" w:name="OptionButton2" w:shapeid="_x0000_i1030"/>
              </w:objec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b/>
                <w:spacing w:val="-4"/>
                <w:sz w:val="20"/>
                <w:szCs w:val="20"/>
              </w:rPr>
            </w:pPr>
            <w:r>
              <w:rPr>
                <w:rFonts w:ascii="Calibri" w:hAnsi="Calibri" w:eastAsia="SimSun" w:cs="Calibri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shd w:val="clear" w:color="auto" w:fill="FFFFFF"/>
                <w:lang w:val="pt-BR"/>
              </w:rPr>
              <w:t>PIBIC/PIBIT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b/>
                <w:color w:val="002060"/>
                <w:spacing w:val="-4"/>
                <w:sz w:val="20"/>
                <w:szCs w:val="20"/>
                <w:lang w:val="pt-BR"/>
              </w:rPr>
            </w:pPr>
            <w:r>
              <w:rPr>
                <w:rFonts w:hint="default" w:cs="Calibri"/>
                <w:b/>
                <w:color w:val="002060"/>
                <w:spacing w:val="-4"/>
                <w:sz w:val="20"/>
                <w:szCs w:val="20"/>
                <w:lang w:val="pt-BR"/>
              </w:rPr>
              <w:t>1</w:t>
            </w:r>
          </w:p>
        </w:tc>
        <w:tc>
          <w:tcPr>
            <w:tcW w:w="4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color w:val="002060"/>
                <w:lang w:val="pt-BR"/>
              </w:rPr>
            </w:pPr>
            <w:r>
              <w:rPr>
                <w:rFonts w:hint="default"/>
                <w:color w:val="002060"/>
                <w:lang w:val="pt-BR"/>
              </w:rPr>
              <w:t>31/08/2024</w:t>
            </w:r>
          </w:p>
        </w:tc>
      </w:tr>
    </w:tbl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55"/>
        <w:gridCol w:w="1236"/>
        <w:gridCol w:w="3710"/>
        <w:gridCol w:w="1247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7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4. Histórico de utilização das Bolsas*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0" w:hRule="atLeast"/>
        </w:trPr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 xml:space="preserve">Quotas/Duração/Tempo – de Bolsas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spacing w:val="-4"/>
                <w:sz w:val="20"/>
                <w:szCs w:val="20"/>
                <w:lang w:val="pt-BR"/>
              </w:rPr>
            </w:pPr>
            <w:r>
              <w:rPr>
                <w:rFonts w:hint="default" w:cs="Calibri"/>
                <w:b/>
                <w:bCs/>
                <w:color w:val="002060"/>
                <w:spacing w:val="-4"/>
                <w:sz w:val="20"/>
                <w:szCs w:val="20"/>
                <w:lang w:val="pt-BR"/>
              </w:rPr>
              <w:t>12</w:t>
            </w: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Quotas já utilizadas de Bolsas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color w:val="002060"/>
                <w:spacing w:val="-4"/>
                <w:sz w:val="20"/>
                <w:szCs w:val="20"/>
                <w:lang w:val="pt-BR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5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 xml:space="preserve">Saldo de Bolsas para utilização até o prazo de execução do projeto  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hint="default" w:cs="Calibri"/>
                <w:color w:val="002060"/>
                <w:spacing w:val="-4"/>
                <w:sz w:val="20"/>
                <w:szCs w:val="20"/>
                <w:lang w:val="pt-BR"/>
              </w:rPr>
            </w:pPr>
          </w:p>
        </w:tc>
      </w:tr>
    </w:tbl>
    <w:p>
      <w:pPr>
        <w:spacing w:after="0" w:line="228" w:lineRule="auto"/>
        <w:jc w:val="both"/>
        <w:rPr>
          <w:rFonts w:cs="Calibri"/>
          <w:spacing w:val="-4"/>
          <w:sz w:val="20"/>
          <w:szCs w:val="20"/>
        </w:rPr>
      </w:pPr>
      <w:r>
        <w:rPr>
          <w:rFonts w:cs="Calibri"/>
          <w:spacing w:val="-4"/>
          <w:sz w:val="20"/>
          <w:szCs w:val="20"/>
        </w:rPr>
        <w:t>* Colocar o prazo de duração das bolsas conforme plano de trabalho (ex: 48 ). Utilizadas são as que já foram pagas anteriormente (ex:36). Saldo à pagar (ex: 12).</w:t>
      </w:r>
    </w:p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09"/>
        <w:gridCol w:w="5101"/>
        <w:gridCol w:w="2638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5. Bolsista substituído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 xml:space="preserve">Nome: 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Inicio da Bolsa: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 xml:space="preserve">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CPF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>:</w:t>
            </w:r>
          </w:p>
        </w:tc>
        <w:tc>
          <w:tcPr>
            <w:tcW w:w="5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E-mail/fone: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Fim da Bolsa: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 xml:space="preserve">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Motivo da substituição: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 xml:space="preserve"> </w:t>
            </w:r>
          </w:p>
        </w:tc>
      </w:tr>
    </w:tbl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27"/>
        <w:gridCol w:w="2563"/>
        <w:gridCol w:w="463"/>
        <w:gridCol w:w="926"/>
        <w:gridCol w:w="1083"/>
        <w:gridCol w:w="1610"/>
        <w:gridCol w:w="2176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6. Dados do Novo Bolsista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Nome:</w:t>
            </w:r>
          </w:p>
        </w:tc>
        <w:tc>
          <w:tcPr>
            <w:tcW w:w="3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beforeLines="0" w:after="0" w:afterLines="0" w:line="228" w:lineRule="auto"/>
              <w:jc w:val="both"/>
              <w:rPr>
                <w:rFonts w:cs="Calibri"/>
                <w:spacing w:val="-4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CPF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>: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RG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 xml:space="preserve">: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Banco: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AG: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Conta nº</w:t>
            </w:r>
          </w:p>
        </w:tc>
        <w:tc>
          <w:tcPr>
            <w:tcW w:w="3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Valor da parcela da Bolsa a ser paga:</w:t>
            </w: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R$</w:t>
            </w:r>
            <w:r>
              <w:rPr>
                <w:rFonts w:cs="Calibri"/>
                <w:color w:val="7030A0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Quantidade de parcelas a serem pagas:</w:t>
            </w:r>
            <w:r>
              <w:rPr>
                <w:rFonts w:hint="default" w:cs="Calibri"/>
                <w:spacing w:val="-4"/>
                <w:sz w:val="20"/>
                <w:szCs w:val="20"/>
                <w:lang w:val="pt-BR"/>
              </w:rPr>
              <w:t xml:space="preserve">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rPr>
                <w:rFonts w:hint="default"/>
                <w:lang w:val="pt-BR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 xml:space="preserve">Previsão de início das atividades do bolsista:    </w:t>
            </w:r>
            <w:r>
              <w:rPr>
                <w:rFonts w:cs="Calibri"/>
                <w:color w:val="002060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 xml:space="preserve">Previsão de fim das atividades do bolsista:    </w:t>
            </w:r>
            <w:r>
              <w:rPr>
                <w:rFonts w:cs="Calibri"/>
                <w:color w:val="002060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cs="Calibri"/>
                <w:color w:val="002060"/>
                <w:spacing w:val="-4"/>
                <w:sz w:val="20"/>
                <w:szCs w:val="20"/>
                <w:lang w:val="pt-BR"/>
              </w:rPr>
              <w:t>31</w:t>
            </w:r>
            <w:r>
              <w:rPr>
                <w:rFonts w:cs="Calibri"/>
                <w:color w:val="002060"/>
                <w:spacing w:val="-4"/>
                <w:sz w:val="20"/>
                <w:szCs w:val="20"/>
              </w:rPr>
              <w:t>/</w:t>
            </w:r>
            <w:r>
              <w:rPr>
                <w:rFonts w:hint="default" w:cs="Calibri"/>
                <w:color w:val="002060"/>
                <w:spacing w:val="-4"/>
                <w:sz w:val="20"/>
                <w:szCs w:val="20"/>
                <w:lang w:val="pt-BR"/>
              </w:rPr>
              <w:t>08</w:t>
            </w:r>
            <w:r>
              <w:rPr>
                <w:rFonts w:cs="Calibri"/>
                <w:color w:val="002060"/>
                <w:spacing w:val="-4"/>
                <w:sz w:val="20"/>
                <w:szCs w:val="20"/>
              </w:rPr>
              <w:t>/</w:t>
            </w:r>
            <w:r>
              <w:rPr>
                <w:rFonts w:hint="default" w:cs="Calibri"/>
                <w:color w:val="002060"/>
                <w:spacing w:val="-4"/>
                <w:sz w:val="20"/>
                <w:szCs w:val="20"/>
                <w:lang w:val="pt-BR"/>
              </w:rPr>
              <w:t>2024</w:t>
            </w:r>
            <w:r>
              <w:rPr>
                <w:rFonts w:cs="Calibri"/>
                <w:color w:val="002060"/>
                <w:spacing w:val="-4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28" w:lineRule="auto"/>
              <w:jc w:val="both"/>
            </w:pPr>
            <w:r>
              <w:rPr>
                <w:rFonts w:cs="Calibri"/>
                <w:spacing w:val="-4"/>
                <w:sz w:val="20"/>
                <w:szCs w:val="20"/>
              </w:rPr>
              <w:t>*O início das atividades do bolsista deve ser somente após a aprovação da Fundação Araucária. Encaminhar os pedidos com no mínimo 15 dias de antecedência.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spacing w:val="-4"/>
                <w:sz w:val="20"/>
                <w:szCs w:val="20"/>
              </w:rPr>
              <w:t>E-mail/Fone:</w:t>
            </w:r>
            <w:r>
              <w:rPr>
                <w:rFonts w:hint="default" w:cs="Calibri"/>
                <w:color w:val="002060"/>
                <w:spacing w:val="-4"/>
                <w:sz w:val="20"/>
                <w:szCs w:val="20"/>
                <w:lang w:val="pt-BR"/>
              </w:rPr>
              <w:t xml:space="preserve"> </w:t>
            </w:r>
          </w:p>
        </w:tc>
      </w:tr>
    </w:tbl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91"/>
        <w:gridCol w:w="4957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7. Termo de Compromisso do Bolsista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28" w:lineRule="auto"/>
              <w:jc w:val="both"/>
              <w:rPr>
                <w:rFonts w:cs="Calibri"/>
                <w:spacing w:val="-4"/>
                <w:sz w:val="20"/>
                <w:szCs w:val="20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7.1 Declaro, para os devidos fins, que tenho ciência das obrigações inerentes à qualidade de bolsista descritas no REGULAMENTO DE BOLSAS DA FUNDAÇÃO ARAUCÁRIA e, neste sentido, COMPROMETO-ME a observar os seguintes deveres: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a) dedicar-se às atividades previstas no projeto ou plano de trabalho aprovado pela Fundação Araucária durante a vigência da bolsa; 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b) estar em situação regular no país, se estrangeiro; 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c) atuar como consultor “ad hoc”, quando solicitado, emitindo parecer sobre projeto de pesquisa ou relatório técnico-científico e o não cumprimento desse dispositivo, por motivo não justificado, implicará na suspensão da bolsa; 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d) comunicar imediatamente à Fundação Araucária, pessoalmente ou por meio da Instituição a que pertença, qualquer alteração relativa à descontinuidade do projeto de pesquisa, do plano de trabalho ou da própria bolsa; 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e) comparecer sempre que convocado pela Fundação Araucária a reuniões e eventos; 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f) fornecer documentação sempre que solicitada, bem como assinar documentos referentes ao respectivo projeto e bolsa concedida; 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g) fazer referência ao apoio da Fundação Araucária em todas as formas de divulgação da propriedade intelectual (teses, dissertações, artigos, livros, resumos de trabalhos apresentados em reuniões, canais de comunicação digital e qualquer outra publicação ou forma de divulgação de atividades); </w:t>
            </w:r>
          </w:p>
          <w:p>
            <w:pPr>
              <w:pStyle w:val="260"/>
              <w:spacing w:after="0" w:line="228" w:lineRule="auto"/>
              <w:ind w:left="1077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h) referenciar a Fundação Araucária nos trabalhos publicados em decorrência das atividades fomentadas, conforme descrito no Regulamento de Bolsas da Fundação Araucária.</w:t>
            </w:r>
          </w:p>
          <w:p>
            <w:pPr>
              <w:spacing w:after="0" w:line="228" w:lineRule="auto"/>
              <w:jc w:val="both"/>
              <w:rPr>
                <w:rFonts w:cs="Calibri"/>
                <w:spacing w:val="-4"/>
                <w:sz w:val="20"/>
                <w:szCs w:val="20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7.2 A inobservância dos requisitos citados acima, e/ou se praticada qualquer fraude pelo bolsista, implicará(ão) no cancelamento da bolsa, com a restituição integral e imediata dos recursos, de acordo com os índices previstos em lei contados do conhecimento do fato.</w:t>
            </w:r>
            <w:bookmarkStart w:id="6" w:name="_GoBack"/>
            <w:bookmarkEnd w:id="6"/>
          </w:p>
          <w:p>
            <w:pPr>
              <w:spacing w:after="0" w:line="228" w:lineRule="auto"/>
              <w:jc w:val="both"/>
              <w:rPr>
                <w:rFonts w:cs="Calibri"/>
                <w:spacing w:val="-4"/>
                <w:sz w:val="20"/>
                <w:szCs w:val="20"/>
              </w:rPr>
            </w:pPr>
            <w:r>
              <w:rPr>
                <w:rFonts w:cs="Calibri"/>
                <w:spacing w:val="-4"/>
                <w:sz w:val="20"/>
                <w:szCs w:val="20"/>
              </w:rPr>
              <w:t>7.3 Tenho ciência que a bolsa será implementada respeitando as regras previstas no Edital e no Regulamento de Bolsas da Fundação Araucária, ciente ainda que a implementação da bolsa e percepção dos valores relativos à bolsa somente ocorrerá após a autorização da Fundação Araucária.</w:t>
            </w:r>
          </w:p>
          <w:p>
            <w:pPr>
              <w:spacing w:after="0" w:line="228" w:lineRule="auto"/>
              <w:jc w:val="right"/>
            </w:pPr>
            <w:r>
              <w:rPr>
                <w:rFonts w:hint="default"/>
                <w:color w:val="auto"/>
                <w:spacing w:val="-4"/>
                <w:sz w:val="20"/>
                <w:szCs w:val="20"/>
                <w:lang w:val="pt-BR"/>
              </w:rPr>
              <w:t>Cidade,   de      de  20   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2" w:hRule="atLeast"/>
        </w:trPr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  <w:p>
            <w:pPr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  <w:p>
            <w:pPr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0" w:hRule="atLeast"/>
        </w:trPr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  <w:jc w:val="center"/>
              <w:rPr>
                <w:rFonts w:hint="default" w:ascii="Calibri" w:hAnsi="Calibri" w:cs="Calibri"/>
                <w:color w:val="002060"/>
                <w:sz w:val="20"/>
                <w:szCs w:val="20"/>
                <w:lang w:val="pt-BR"/>
              </w:rPr>
            </w:pPr>
            <w:r>
              <w:rPr>
                <w:rFonts w:hint="default" w:cs="Calibri"/>
                <w:i/>
                <w:iCs/>
                <w:color w:val="auto"/>
                <w:sz w:val="20"/>
                <w:szCs w:val="20"/>
                <w:lang w:val="pt-BR"/>
              </w:rPr>
              <w:t>Nome Bolsista</w:t>
            </w: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  <w:jc w:val="center"/>
              <w:rPr>
                <w:rFonts w:hint="default"/>
                <w:i/>
                <w:color w:val="002060"/>
                <w:spacing w:val="-4"/>
                <w:sz w:val="20"/>
                <w:szCs w:val="20"/>
                <w:lang w:val="pt-BR"/>
              </w:rPr>
            </w:pPr>
            <w:r>
              <w:rPr>
                <w:rFonts w:hint="default"/>
                <w:i/>
                <w:color w:val="auto"/>
                <w:spacing w:val="-4"/>
                <w:sz w:val="20"/>
                <w:szCs w:val="20"/>
                <w:lang w:val="pt-BR"/>
              </w:rPr>
              <w:t>Nome Orientador</w:t>
            </w:r>
          </w:p>
        </w:tc>
      </w:tr>
    </w:tbl>
    <w:p>
      <w:pPr>
        <w:spacing w:after="0" w:line="228" w:lineRule="auto"/>
        <w:rPr>
          <w:rFonts w:cs="Calibri"/>
          <w:spacing w:val="-4"/>
          <w:sz w:val="20"/>
          <w:szCs w:val="20"/>
        </w:rPr>
      </w:pPr>
    </w:p>
    <w:tbl>
      <w:tblPr>
        <w:tblStyle w:val="4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91"/>
        <w:gridCol w:w="4957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after="0" w:line="228" w:lineRule="auto"/>
            </w:pPr>
            <w:r>
              <w:rPr>
                <w:rFonts w:cs="Calibri"/>
                <w:b/>
                <w:spacing w:val="-4"/>
                <w:sz w:val="20"/>
                <w:szCs w:val="20"/>
              </w:rPr>
              <w:t>8. Declaração Institucional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28" w:lineRule="auto"/>
              <w:jc w:val="both"/>
            </w:pPr>
            <w:r>
              <w:rPr>
                <w:rFonts w:cs="Calibri"/>
                <w:spacing w:val="-4"/>
                <w:sz w:val="20"/>
                <w:szCs w:val="20"/>
              </w:rPr>
              <w:t>Declaramos para os devidos fins que o(s) estudante(s) relacionado(s) para participar como bolsista supramencionado(s), foi selecionado em conformidade com os Requisitos Gerais para Concessão de Bolsas elencados no item 5 do Regulamento de Bolsas da Fundação Araucária, publicado em 18 de março de 2024.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  <w:p>
            <w:pPr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  <w:p>
            <w:pPr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  <w:p>
            <w:pPr>
              <w:spacing w:after="0" w:line="228" w:lineRule="auto"/>
              <w:rPr>
                <w:rFonts w:cs="Calibri"/>
                <w:spacing w:val="-4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spacing w:after="0" w:line="228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  <w:p>
            <w:pPr>
              <w:spacing w:after="0" w:line="228" w:lineRule="auto"/>
              <w:jc w:val="center"/>
              <w:rPr>
                <w:rFonts w:cs="Calibri"/>
                <w:i/>
                <w:spacing w:val="-4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Thaís Gaspar Mendes da Silva</w:t>
            </w:r>
          </w:p>
          <w:p>
            <w:pPr>
              <w:spacing w:after="0" w:line="228" w:lineRule="auto"/>
              <w:jc w:val="center"/>
              <w:rPr>
                <w:rFonts w:cs="Calibri"/>
                <w:i/>
                <w:spacing w:val="-4"/>
                <w:sz w:val="20"/>
                <w:szCs w:val="20"/>
              </w:rPr>
            </w:pPr>
            <w:r>
              <w:rPr>
                <w:rFonts w:cs="Calibri"/>
                <w:i/>
                <w:spacing w:val="-4"/>
                <w:sz w:val="20"/>
                <w:szCs w:val="20"/>
              </w:rPr>
              <w:t>Nome e Assinatura do Coordenador Projeto</w:t>
            </w:r>
          </w:p>
          <w:p>
            <w:pPr>
              <w:spacing w:after="0" w:line="228" w:lineRule="auto"/>
              <w:jc w:val="center"/>
              <w:rPr>
                <w:rFonts w:cs="Calibri"/>
                <w:i/>
                <w:spacing w:val="-4"/>
                <w:sz w:val="20"/>
                <w:szCs w:val="20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pStyle w:val="9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Salete Paulina Machado Sirino</w:t>
            </w:r>
          </w:p>
          <w:p>
            <w:pPr>
              <w:spacing w:after="0" w:line="228" w:lineRule="auto"/>
              <w:jc w:val="center"/>
            </w:pPr>
            <w:r>
              <w:rPr>
                <w:rFonts w:cs="Calibri"/>
                <w:i/>
                <w:spacing w:val="-4"/>
                <w:sz w:val="20"/>
                <w:szCs w:val="20"/>
              </w:rPr>
              <w:t>Instituição Convenente</w:t>
            </w:r>
          </w:p>
        </w:tc>
      </w:tr>
    </w:tbl>
    <w:p>
      <w:pPr>
        <w:spacing w:after="0" w:line="228" w:lineRule="auto"/>
      </w:pPr>
    </w:p>
    <w:sectPr>
      <w:headerReference r:id="rId4" w:type="default"/>
      <w:footerReference r:id="rId5" w:type="default"/>
      <w:pgSz w:w="11906" w:h="16838"/>
      <w:pgMar w:top="1871" w:right="1134" w:bottom="1134" w:left="1134" w:header="567" w:footer="567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 Narrow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WenQuanYi Micro Hei">
    <w:altName w:val="Microsoft YaHei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Garamond">
    <w:altName w:val="Segoe Print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rPr>
        <w:rFonts w:ascii="Calibri" w:hAnsi="Calibri" w:cs="Calibri"/>
        <w:b w:val="0"/>
        <w:sz w:val="20"/>
        <w:szCs w:val="20"/>
      </w:rPr>
      <w:t>www.FundacaoAraucaria.org.br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mc:AlternateContent>
        <mc:Choice Requires="wps">
          <w:drawing>
            <wp:anchor distT="0" distB="0" distL="114935" distR="114935" simplePos="0" relativeHeight="251659264" behindDoc="0" locked="0" layoutInCell="0" allowOverlap="1">
              <wp:simplePos x="0" y="0"/>
              <wp:positionH relativeFrom="page">
                <wp:posOffset>6998970</wp:posOffset>
              </wp:positionH>
              <wp:positionV relativeFrom="page">
                <wp:posOffset>5078730</wp:posOffset>
              </wp:positionV>
              <wp:extent cx="459740" cy="377190"/>
              <wp:effectExtent l="0" t="0" r="16510" b="381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7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Cambria" w:hAnsi="Cambria" w:eastAsia="Times New Roman" w:cs="Cambria"/>
                              <w:szCs w:val="24"/>
                            </w:rPr>
                          </w:pPr>
                        </w:p>
                      </w:txbxContent>
                    </wps:txbx>
                    <wps:bodyPr wrap="square" lIns="93345" tIns="47625" rIns="93345" bIns="47625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51.1pt;margin-top:399.9pt;height:29.7pt;width:36.2pt;mso-position-horizontal-relative:page;mso-position-vertical-relative:page;z-index:251659264;mso-width-relative:page;mso-height-relative:page;" fillcolor="#FFFFFF" filled="t" stroked="f" coordsize="21600,21600" o:allowincell="f" o:gfxdata="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oM6Hj3AAAAA0BAAAPAAAA&#10;AAAAAAEAIAAAACIAAABkcnMvZG93bnJldi54bWxQSwECFAAUAAAACACHTuJAKp7WDtgBAAC9AwAA&#10;DgAAAAAAAAABACAAAAArAQAAZHJzL2Uyb0RvYy54bWxQSwUGAAAAAAYABgBZAQAAdQUAAAAA&#10;">
              <v:fill on="t" focussize="0,0"/>
              <v:stroke on="f"/>
              <v:imagedata o:title=""/>
              <o:lock v:ext="edit" aspectratio="f"/>
              <v:textbox inset="7.35pt,3.75pt,7.35pt,3.75pt">
                <w:txbxContent>
                  <w:p>
                    <w:pPr>
                      <w:jc w:val="center"/>
                      <w:rPr>
                        <w:rFonts w:ascii="Cambria" w:hAnsi="Cambria" w:eastAsia="Times New Roman" w:cs="Cambria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935" distR="114935" simplePos="0" relativeHeight="251660288" behindDoc="0" locked="0" layoutInCell="0" allowOverlap="1">
              <wp:simplePos x="0" y="0"/>
              <wp:positionH relativeFrom="page">
                <wp:posOffset>6819265</wp:posOffset>
              </wp:positionH>
              <wp:positionV relativeFrom="page">
                <wp:posOffset>4898390</wp:posOffset>
              </wp:positionV>
              <wp:extent cx="760095" cy="893445"/>
              <wp:effectExtent l="0" t="0" r="1905" b="190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893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eastAsia="Times New Roman" w:cs="Calibri"/>
                              <w:color w:val="0070C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Times New Roman" w:cs="Calibri"/>
                              <w:color w:val="0070C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eastAsia="Times New Roman" w:cs="Calibri"/>
                              <w:color w:val="0070C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Times New Roman" w:cs="Calibri"/>
                              <w:color w:val="0070C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Times New Roman" w:cs="Calibri"/>
                              <w:color w:val="0070C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93345" tIns="47625" rIns="93345" bIns="47625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36.95pt;margin-top:385.7pt;height:70.35pt;width:59.85pt;mso-position-horizontal-relative:page;mso-position-vertical-relative:page;z-index:251660288;mso-width-relative:page;mso-height-relative:page;" fillcolor="#FFFFFF" filled="t" stroked="f" coordsize="21600,21600" o:allowincell="f" o:gfxdata="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TdTQvcAAAADQEAAA8AAAAA&#10;AAAAAQAgAAAAIgAAAGRycy9kb3ducmV2LnhtbFBLAQIUABQAAAAIAIdO4kAEJJ071wEAAL0DAAAO&#10;AAAAAAAAAAEAIAAAACsBAABkcnMvZTJvRG9jLnhtbFBLBQYAAAAABgAGAFkBAAB0BQAAAAA=&#10;">
              <v:fill on="t" focussize="0,0"/>
              <v:stroke on="f"/>
              <v:imagedata o:title=""/>
              <o:lock v:ext="edit" aspectratio="f"/>
              <v:textbox inset="7.35pt,3.75pt,7.35pt,3.75pt">
                <w:txbxContent>
                  <w:p>
                    <w:pPr>
                      <w:jc w:val="center"/>
                    </w:pPr>
                    <w:r>
                      <w:rPr>
                        <w:rFonts w:eastAsia="Times New Roman" w:cs="Calibri"/>
                        <w:color w:val="0070C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Times New Roman" w:cs="Calibri"/>
                        <w:color w:val="0070C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eastAsia="Times New Roman" w:cs="Calibri"/>
                        <w:color w:val="0070C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Times New Roman" w:cs="Calibri"/>
                        <w:color w:val="0070C0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Times New Roman" w:cs="Calibri"/>
                        <w:color w:val="0070C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drawing>
        <wp:inline distT="0" distB="0" distL="114300" distR="114300">
          <wp:extent cx="1438910" cy="921385"/>
          <wp:effectExtent l="0" t="0" r="8890" b="12065"/>
          <wp:docPr id="3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WhatsApp Image 2023-10-11 at 0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91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cs="Calibri"/>
        <w:spacing w:val="-4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D1D18"/>
    <w:rsid w:val="001230E0"/>
    <w:rsid w:val="0018653D"/>
    <w:rsid w:val="00F15C18"/>
    <w:rsid w:val="08F813D5"/>
    <w:rsid w:val="0D8F0AAE"/>
    <w:rsid w:val="3CD165D4"/>
    <w:rsid w:val="56A22D45"/>
    <w:rsid w:val="5FF43771"/>
    <w:rsid w:val="64AF71E2"/>
    <w:rsid w:val="67C32ECB"/>
    <w:rsid w:val="74470E83"/>
    <w:rsid w:val="78E82B2E"/>
    <w:rsid w:val="7E361E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autoRedefine/>
    <w:qFormat/>
    <w:uiPriority w:val="0"/>
    <w:pPr>
      <w:suppressAutoHyphens/>
      <w:spacing w:after="120"/>
    </w:pPr>
    <w:rPr>
      <w:rFonts w:ascii="Calibri" w:hAnsi="Calibri" w:eastAsia="Calibri" w:cs="Times New Roman"/>
      <w:sz w:val="22"/>
      <w:szCs w:val="22"/>
      <w:lang w:val="pt-BR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numPr>
        <w:ilvl w:val="0"/>
        <w:numId w:val="1"/>
      </w:numPr>
      <w:spacing w:before="120" w:after="120"/>
      <w:jc w:val="center"/>
      <w:outlineLvl w:val="0"/>
    </w:pPr>
    <w:rPr>
      <w:rFonts w:eastAsia="Times New Roman"/>
      <w:b/>
      <w:bCs/>
      <w:kern w:val="2"/>
      <w:sz w:val="32"/>
      <w:szCs w:val="32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iPriority w:val="0"/>
    <w:rPr>
      <w:color w:val="0000FF"/>
      <w:u w:val="single"/>
    </w:rPr>
  </w:style>
  <w:style w:type="paragraph" w:styleId="6">
    <w:name w:val="List"/>
    <w:basedOn w:val="7"/>
    <w:uiPriority w:val="0"/>
    <w:rPr>
      <w:rFonts w:cs="Lucida Sans"/>
    </w:rPr>
  </w:style>
  <w:style w:type="paragraph" w:styleId="7">
    <w:name w:val="Body Text"/>
    <w:basedOn w:val="1"/>
    <w:uiPriority w:val="0"/>
  </w:style>
  <w:style w:type="paragraph" w:styleId="8">
    <w:name w:val="Normal (Web)"/>
    <w:basedOn w:val="1"/>
    <w:uiPriority w:val="0"/>
    <w:pPr>
      <w:spacing w:before="280" w:after="280"/>
    </w:pPr>
    <w:rPr>
      <w:rFonts w:ascii="Times New Roman" w:hAnsi="Times New Roman" w:eastAsia="Times New Roman" w:cs="Times New Roman"/>
      <w:szCs w:val="24"/>
    </w:rPr>
  </w:style>
  <w:style w:type="paragraph" w:styleId="9">
    <w:name w:val="header"/>
    <w:basedOn w:val="1"/>
    <w:uiPriority w:val="0"/>
    <w:pPr>
      <w:spacing w:before="0" w:after="0"/>
    </w:pPr>
  </w:style>
  <w:style w:type="paragraph" w:styleId="10">
    <w:name w:val="footer"/>
    <w:basedOn w:val="1"/>
    <w:uiPriority w:val="0"/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2">
    <w:name w:val="Balloon Text"/>
    <w:basedOn w:val="1"/>
    <w:uiPriority w:val="0"/>
    <w:pPr>
      <w:spacing w:before="0" w:after="0"/>
    </w:pPr>
    <w:rPr>
      <w:rFonts w:ascii="Tahoma" w:hAnsi="Tahoma" w:cs="Tahoma"/>
      <w:sz w:val="16"/>
      <w:szCs w:val="16"/>
    </w:rPr>
  </w:style>
  <w:style w:type="paragraph" w:styleId="13">
    <w:name w:val="Subtitle"/>
    <w:basedOn w:val="1"/>
    <w:next w:val="7"/>
    <w:qFormat/>
    <w:uiPriority w:val="0"/>
    <w:pPr>
      <w:keepNext/>
      <w:widowControl w:val="0"/>
      <w:suppressAutoHyphens/>
      <w:spacing w:before="40" w:after="120"/>
    </w:pPr>
    <w:rPr>
      <w:rFonts w:ascii="Helvetica Narrow" w:hAnsi="Helvetica Narrow" w:eastAsia="WenQuanYi Micro Hei" w:cs="Arial"/>
      <w:b/>
      <w:bCs/>
      <w:color w:val="0070C0"/>
      <w:spacing w:val="-4"/>
      <w:kern w:val="2"/>
      <w:lang w:eastAsia="zh-CN"/>
    </w:rPr>
  </w:style>
  <w:style w:type="character" w:customStyle="1" w:styleId="14">
    <w:name w:val="WW8Num2z0"/>
    <w:uiPriority w:val="0"/>
    <w:rPr>
      <w:rFonts w:cs="Calibri"/>
      <w:spacing w:val="-4"/>
      <w:sz w:val="20"/>
      <w:szCs w:val="20"/>
    </w:rPr>
  </w:style>
  <w:style w:type="character" w:customStyle="1" w:styleId="15">
    <w:name w:val="WW8Num3z0"/>
    <w:uiPriority w:val="0"/>
    <w:rPr>
      <w:rFonts w:cs="Calibri"/>
      <w:spacing w:val="-4"/>
      <w:sz w:val="20"/>
      <w:szCs w:val="20"/>
    </w:rPr>
  </w:style>
  <w:style w:type="character" w:customStyle="1" w:styleId="16">
    <w:name w:val="WW8Num1z0"/>
    <w:autoRedefine/>
    <w:qFormat/>
    <w:uiPriority w:val="0"/>
    <w:rPr>
      <w:rFonts w:ascii="Garamond" w:hAnsi="Garamond" w:eastAsia="Times New Roman" w:cs="Times New Roman"/>
    </w:rPr>
  </w:style>
  <w:style w:type="character" w:customStyle="1" w:styleId="17">
    <w:name w:val="WW8Num1z1"/>
    <w:autoRedefine/>
    <w:qFormat/>
    <w:uiPriority w:val="0"/>
  </w:style>
  <w:style w:type="character" w:customStyle="1" w:styleId="18">
    <w:name w:val="WW8Num1z2"/>
    <w:autoRedefine/>
    <w:qFormat/>
    <w:uiPriority w:val="0"/>
  </w:style>
  <w:style w:type="character" w:customStyle="1" w:styleId="19">
    <w:name w:val="WW8Num1z3"/>
    <w:autoRedefine/>
    <w:qFormat/>
    <w:uiPriority w:val="0"/>
  </w:style>
  <w:style w:type="character" w:customStyle="1" w:styleId="20">
    <w:name w:val="WW8Num1z4"/>
    <w:autoRedefine/>
    <w:qFormat/>
    <w:uiPriority w:val="0"/>
  </w:style>
  <w:style w:type="character" w:customStyle="1" w:styleId="21">
    <w:name w:val="WW8Num1z5"/>
    <w:autoRedefine/>
    <w:qFormat/>
    <w:uiPriority w:val="0"/>
  </w:style>
  <w:style w:type="character" w:customStyle="1" w:styleId="22">
    <w:name w:val="WW8Num1z6"/>
    <w:autoRedefine/>
    <w:qFormat/>
    <w:uiPriority w:val="0"/>
  </w:style>
  <w:style w:type="character" w:customStyle="1" w:styleId="23">
    <w:name w:val="WW8Num1z7"/>
    <w:autoRedefine/>
    <w:qFormat/>
    <w:uiPriority w:val="0"/>
  </w:style>
  <w:style w:type="character" w:customStyle="1" w:styleId="24">
    <w:name w:val="WW8Num1z8"/>
    <w:autoRedefine/>
    <w:qFormat/>
    <w:uiPriority w:val="0"/>
  </w:style>
  <w:style w:type="character" w:customStyle="1" w:styleId="25">
    <w:name w:val="WW8Num2z1"/>
    <w:uiPriority w:val="0"/>
  </w:style>
  <w:style w:type="character" w:customStyle="1" w:styleId="26">
    <w:name w:val="WW8Num2z2"/>
    <w:autoRedefine/>
    <w:qFormat/>
    <w:uiPriority w:val="0"/>
  </w:style>
  <w:style w:type="character" w:customStyle="1" w:styleId="27">
    <w:name w:val="WW8Num2z3"/>
    <w:autoRedefine/>
    <w:qFormat/>
    <w:uiPriority w:val="0"/>
  </w:style>
  <w:style w:type="character" w:customStyle="1" w:styleId="28">
    <w:name w:val="WW8Num2z4"/>
    <w:autoRedefine/>
    <w:qFormat/>
    <w:uiPriority w:val="0"/>
  </w:style>
  <w:style w:type="character" w:customStyle="1" w:styleId="29">
    <w:name w:val="WW8Num2z5"/>
    <w:autoRedefine/>
    <w:qFormat/>
    <w:uiPriority w:val="0"/>
  </w:style>
  <w:style w:type="character" w:customStyle="1" w:styleId="30">
    <w:name w:val="WW8Num2z6"/>
    <w:autoRedefine/>
    <w:qFormat/>
    <w:uiPriority w:val="0"/>
  </w:style>
  <w:style w:type="character" w:customStyle="1" w:styleId="31">
    <w:name w:val="WW8Num2z7"/>
    <w:autoRedefine/>
    <w:qFormat/>
    <w:uiPriority w:val="0"/>
  </w:style>
  <w:style w:type="character" w:customStyle="1" w:styleId="32">
    <w:name w:val="WW8Num2z8"/>
    <w:autoRedefine/>
    <w:qFormat/>
    <w:uiPriority w:val="0"/>
  </w:style>
  <w:style w:type="character" w:customStyle="1" w:styleId="33">
    <w:name w:val="WW8Num3z1"/>
    <w:autoRedefine/>
    <w:qFormat/>
    <w:uiPriority w:val="0"/>
  </w:style>
  <w:style w:type="character" w:customStyle="1" w:styleId="34">
    <w:name w:val="WW8Num3z2"/>
    <w:autoRedefine/>
    <w:qFormat/>
    <w:uiPriority w:val="0"/>
  </w:style>
  <w:style w:type="character" w:customStyle="1" w:styleId="35">
    <w:name w:val="WW8Num3z3"/>
    <w:uiPriority w:val="0"/>
  </w:style>
  <w:style w:type="character" w:customStyle="1" w:styleId="36">
    <w:name w:val="WW8Num3z4"/>
    <w:uiPriority w:val="0"/>
  </w:style>
  <w:style w:type="character" w:customStyle="1" w:styleId="37">
    <w:name w:val="WW8Num3z5"/>
    <w:uiPriority w:val="0"/>
  </w:style>
  <w:style w:type="character" w:customStyle="1" w:styleId="38">
    <w:name w:val="WW8Num3z6"/>
    <w:autoRedefine/>
    <w:qFormat/>
    <w:uiPriority w:val="0"/>
  </w:style>
  <w:style w:type="character" w:customStyle="1" w:styleId="39">
    <w:name w:val="WW8Num3z7"/>
    <w:uiPriority w:val="0"/>
  </w:style>
  <w:style w:type="character" w:customStyle="1" w:styleId="40">
    <w:name w:val="WW8Num3z8"/>
    <w:uiPriority w:val="0"/>
  </w:style>
  <w:style w:type="character" w:customStyle="1" w:styleId="41">
    <w:name w:val="WW8Num4z0"/>
    <w:autoRedefine/>
    <w:qFormat/>
    <w:uiPriority w:val="0"/>
  </w:style>
  <w:style w:type="character" w:customStyle="1" w:styleId="42">
    <w:name w:val="WW8Num4z1"/>
    <w:autoRedefine/>
    <w:qFormat/>
    <w:uiPriority w:val="0"/>
  </w:style>
  <w:style w:type="character" w:customStyle="1" w:styleId="43">
    <w:name w:val="WW8Num4z2"/>
    <w:autoRedefine/>
    <w:qFormat/>
    <w:uiPriority w:val="0"/>
  </w:style>
  <w:style w:type="character" w:customStyle="1" w:styleId="44">
    <w:name w:val="WW8Num4z3"/>
    <w:uiPriority w:val="0"/>
  </w:style>
  <w:style w:type="character" w:customStyle="1" w:styleId="45">
    <w:name w:val="WW8Num4z4"/>
    <w:autoRedefine/>
    <w:qFormat/>
    <w:uiPriority w:val="0"/>
  </w:style>
  <w:style w:type="character" w:customStyle="1" w:styleId="46">
    <w:name w:val="WW8Num4z5"/>
    <w:autoRedefine/>
    <w:qFormat/>
    <w:uiPriority w:val="0"/>
  </w:style>
  <w:style w:type="character" w:customStyle="1" w:styleId="47">
    <w:name w:val="WW8Num4z6"/>
    <w:autoRedefine/>
    <w:qFormat/>
    <w:uiPriority w:val="0"/>
  </w:style>
  <w:style w:type="character" w:customStyle="1" w:styleId="48">
    <w:name w:val="WW8Num4z7"/>
    <w:autoRedefine/>
    <w:qFormat/>
    <w:uiPriority w:val="0"/>
  </w:style>
  <w:style w:type="character" w:customStyle="1" w:styleId="49">
    <w:name w:val="WW8Num4z8"/>
    <w:autoRedefine/>
    <w:qFormat/>
    <w:uiPriority w:val="0"/>
  </w:style>
  <w:style w:type="character" w:customStyle="1" w:styleId="50">
    <w:name w:val="WW8Num5z0"/>
    <w:autoRedefine/>
    <w:qFormat/>
    <w:uiPriority w:val="0"/>
    <w:rPr>
      <w:rFonts w:cs="Calibri"/>
      <w:spacing w:val="-4"/>
      <w:sz w:val="20"/>
      <w:szCs w:val="20"/>
    </w:rPr>
  </w:style>
  <w:style w:type="character" w:customStyle="1" w:styleId="51">
    <w:name w:val="WW8Num5z1"/>
    <w:autoRedefine/>
    <w:qFormat/>
    <w:uiPriority w:val="0"/>
  </w:style>
  <w:style w:type="character" w:customStyle="1" w:styleId="52">
    <w:name w:val="WW8Num5z2"/>
    <w:autoRedefine/>
    <w:qFormat/>
    <w:uiPriority w:val="0"/>
  </w:style>
  <w:style w:type="character" w:customStyle="1" w:styleId="53">
    <w:name w:val="WW8Num5z3"/>
    <w:uiPriority w:val="0"/>
  </w:style>
  <w:style w:type="character" w:customStyle="1" w:styleId="54">
    <w:name w:val="WW8Num5z4"/>
    <w:autoRedefine/>
    <w:qFormat/>
    <w:uiPriority w:val="0"/>
  </w:style>
  <w:style w:type="character" w:customStyle="1" w:styleId="55">
    <w:name w:val="WW8Num5z5"/>
    <w:uiPriority w:val="0"/>
  </w:style>
  <w:style w:type="character" w:customStyle="1" w:styleId="56">
    <w:name w:val="WW8Num5z6"/>
    <w:autoRedefine/>
    <w:qFormat/>
    <w:uiPriority w:val="0"/>
  </w:style>
  <w:style w:type="character" w:customStyle="1" w:styleId="57">
    <w:name w:val="WW8Num5z7"/>
    <w:autoRedefine/>
    <w:qFormat/>
    <w:uiPriority w:val="0"/>
  </w:style>
  <w:style w:type="character" w:customStyle="1" w:styleId="58">
    <w:name w:val="WW8Num5z8"/>
    <w:autoRedefine/>
    <w:qFormat/>
    <w:uiPriority w:val="0"/>
  </w:style>
  <w:style w:type="character" w:customStyle="1" w:styleId="59">
    <w:name w:val="WW8Num6z0"/>
    <w:uiPriority w:val="0"/>
  </w:style>
  <w:style w:type="character" w:customStyle="1" w:styleId="60">
    <w:name w:val="WW8Num6z1"/>
    <w:uiPriority w:val="0"/>
  </w:style>
  <w:style w:type="character" w:customStyle="1" w:styleId="61">
    <w:name w:val="WW8Num6z2"/>
    <w:autoRedefine/>
    <w:qFormat/>
    <w:uiPriority w:val="0"/>
  </w:style>
  <w:style w:type="character" w:customStyle="1" w:styleId="62">
    <w:name w:val="WW8Num6z3"/>
    <w:uiPriority w:val="0"/>
  </w:style>
  <w:style w:type="character" w:customStyle="1" w:styleId="63">
    <w:name w:val="WW8Num6z4"/>
    <w:autoRedefine/>
    <w:qFormat/>
    <w:uiPriority w:val="0"/>
  </w:style>
  <w:style w:type="character" w:customStyle="1" w:styleId="64">
    <w:name w:val="WW8Num6z5"/>
    <w:autoRedefine/>
    <w:qFormat/>
    <w:uiPriority w:val="0"/>
  </w:style>
  <w:style w:type="character" w:customStyle="1" w:styleId="65">
    <w:name w:val="WW8Num6z6"/>
    <w:uiPriority w:val="0"/>
  </w:style>
  <w:style w:type="character" w:customStyle="1" w:styleId="66">
    <w:name w:val="WW8Num6z7"/>
    <w:autoRedefine/>
    <w:qFormat/>
    <w:uiPriority w:val="0"/>
  </w:style>
  <w:style w:type="character" w:customStyle="1" w:styleId="67">
    <w:name w:val="WW8Num6z8"/>
    <w:uiPriority w:val="0"/>
  </w:style>
  <w:style w:type="character" w:customStyle="1" w:styleId="68">
    <w:name w:val="WW8Num7z0"/>
    <w:autoRedefine/>
    <w:qFormat/>
    <w:uiPriority w:val="0"/>
  </w:style>
  <w:style w:type="character" w:customStyle="1" w:styleId="69">
    <w:name w:val="WW8Num7z1"/>
    <w:autoRedefine/>
    <w:qFormat/>
    <w:uiPriority w:val="0"/>
  </w:style>
  <w:style w:type="character" w:customStyle="1" w:styleId="70">
    <w:name w:val="WW8Num7z2"/>
    <w:autoRedefine/>
    <w:qFormat/>
    <w:uiPriority w:val="0"/>
  </w:style>
  <w:style w:type="character" w:customStyle="1" w:styleId="71">
    <w:name w:val="WW8Num7z3"/>
    <w:autoRedefine/>
    <w:qFormat/>
    <w:uiPriority w:val="0"/>
  </w:style>
  <w:style w:type="character" w:customStyle="1" w:styleId="72">
    <w:name w:val="WW8Num7z4"/>
    <w:autoRedefine/>
    <w:qFormat/>
    <w:uiPriority w:val="0"/>
  </w:style>
  <w:style w:type="character" w:customStyle="1" w:styleId="73">
    <w:name w:val="WW8Num7z5"/>
    <w:autoRedefine/>
    <w:qFormat/>
    <w:uiPriority w:val="0"/>
  </w:style>
  <w:style w:type="character" w:customStyle="1" w:styleId="74">
    <w:name w:val="WW8Num7z6"/>
    <w:autoRedefine/>
    <w:qFormat/>
    <w:uiPriority w:val="0"/>
  </w:style>
  <w:style w:type="character" w:customStyle="1" w:styleId="75">
    <w:name w:val="WW8Num7z7"/>
    <w:autoRedefine/>
    <w:qFormat/>
    <w:uiPriority w:val="0"/>
  </w:style>
  <w:style w:type="character" w:customStyle="1" w:styleId="76">
    <w:name w:val="WW8Num7z8"/>
    <w:autoRedefine/>
    <w:qFormat/>
    <w:uiPriority w:val="0"/>
  </w:style>
  <w:style w:type="character" w:customStyle="1" w:styleId="77">
    <w:name w:val="WW8Num8z0"/>
    <w:autoRedefine/>
    <w:qFormat/>
    <w:uiPriority w:val="0"/>
  </w:style>
  <w:style w:type="character" w:customStyle="1" w:styleId="78">
    <w:name w:val="WW8Num8z1"/>
    <w:autoRedefine/>
    <w:qFormat/>
    <w:uiPriority w:val="0"/>
  </w:style>
  <w:style w:type="character" w:customStyle="1" w:styleId="79">
    <w:name w:val="WW8Num8z2"/>
    <w:autoRedefine/>
    <w:qFormat/>
    <w:uiPriority w:val="0"/>
  </w:style>
  <w:style w:type="character" w:customStyle="1" w:styleId="80">
    <w:name w:val="WW8Num8z3"/>
    <w:uiPriority w:val="0"/>
  </w:style>
  <w:style w:type="character" w:customStyle="1" w:styleId="81">
    <w:name w:val="WW8Num8z4"/>
    <w:autoRedefine/>
    <w:qFormat/>
    <w:uiPriority w:val="0"/>
  </w:style>
  <w:style w:type="character" w:customStyle="1" w:styleId="82">
    <w:name w:val="WW8Num8z5"/>
    <w:uiPriority w:val="0"/>
  </w:style>
  <w:style w:type="character" w:customStyle="1" w:styleId="83">
    <w:name w:val="WW8Num8z6"/>
    <w:qFormat/>
    <w:uiPriority w:val="0"/>
  </w:style>
  <w:style w:type="character" w:customStyle="1" w:styleId="84">
    <w:name w:val="WW8Num8z7"/>
    <w:autoRedefine/>
    <w:qFormat/>
    <w:uiPriority w:val="0"/>
  </w:style>
  <w:style w:type="character" w:customStyle="1" w:styleId="85">
    <w:name w:val="WW8Num8z8"/>
    <w:uiPriority w:val="0"/>
  </w:style>
  <w:style w:type="character" w:customStyle="1" w:styleId="86">
    <w:name w:val="WW8Num9z0"/>
    <w:uiPriority w:val="0"/>
  </w:style>
  <w:style w:type="character" w:customStyle="1" w:styleId="87">
    <w:name w:val="WW8Num9z1"/>
    <w:autoRedefine/>
    <w:qFormat/>
    <w:uiPriority w:val="0"/>
  </w:style>
  <w:style w:type="character" w:customStyle="1" w:styleId="88">
    <w:name w:val="WW8Num9z2"/>
    <w:uiPriority w:val="0"/>
  </w:style>
  <w:style w:type="character" w:customStyle="1" w:styleId="89">
    <w:name w:val="WW8Num9z3"/>
    <w:uiPriority w:val="0"/>
  </w:style>
  <w:style w:type="character" w:customStyle="1" w:styleId="90">
    <w:name w:val="WW8Num9z4"/>
    <w:uiPriority w:val="0"/>
  </w:style>
  <w:style w:type="character" w:customStyle="1" w:styleId="91">
    <w:name w:val="WW8Num9z5"/>
    <w:autoRedefine/>
    <w:qFormat/>
    <w:uiPriority w:val="0"/>
  </w:style>
  <w:style w:type="character" w:customStyle="1" w:styleId="92">
    <w:name w:val="WW8Num9z6"/>
    <w:autoRedefine/>
    <w:qFormat/>
    <w:uiPriority w:val="0"/>
  </w:style>
  <w:style w:type="character" w:customStyle="1" w:styleId="93">
    <w:name w:val="WW8Num9z7"/>
    <w:uiPriority w:val="0"/>
  </w:style>
  <w:style w:type="character" w:customStyle="1" w:styleId="94">
    <w:name w:val="WW8Num9z8"/>
    <w:uiPriority w:val="0"/>
  </w:style>
  <w:style w:type="character" w:customStyle="1" w:styleId="95">
    <w:name w:val="WW8Num10z0"/>
    <w:qFormat/>
    <w:uiPriority w:val="0"/>
  </w:style>
  <w:style w:type="character" w:customStyle="1" w:styleId="96">
    <w:name w:val="WW8Num10z1"/>
    <w:uiPriority w:val="0"/>
  </w:style>
  <w:style w:type="character" w:customStyle="1" w:styleId="97">
    <w:name w:val="WW8Num10z2"/>
    <w:uiPriority w:val="0"/>
  </w:style>
  <w:style w:type="character" w:customStyle="1" w:styleId="98">
    <w:name w:val="WW8Num10z3"/>
    <w:qFormat/>
    <w:uiPriority w:val="0"/>
  </w:style>
  <w:style w:type="character" w:customStyle="1" w:styleId="99">
    <w:name w:val="WW8Num10z4"/>
    <w:qFormat/>
    <w:uiPriority w:val="0"/>
  </w:style>
  <w:style w:type="character" w:customStyle="1" w:styleId="100">
    <w:name w:val="WW8Num10z5"/>
    <w:autoRedefine/>
    <w:uiPriority w:val="0"/>
  </w:style>
  <w:style w:type="character" w:customStyle="1" w:styleId="101">
    <w:name w:val="WW8Num10z6"/>
    <w:autoRedefine/>
    <w:qFormat/>
    <w:uiPriority w:val="0"/>
  </w:style>
  <w:style w:type="character" w:customStyle="1" w:styleId="102">
    <w:name w:val="WW8Num10z7"/>
    <w:autoRedefine/>
    <w:qFormat/>
    <w:uiPriority w:val="0"/>
  </w:style>
  <w:style w:type="character" w:customStyle="1" w:styleId="103">
    <w:name w:val="WW8Num10z8"/>
    <w:uiPriority w:val="0"/>
  </w:style>
  <w:style w:type="character" w:customStyle="1" w:styleId="104">
    <w:name w:val="WW8Num11z0"/>
    <w:autoRedefine/>
    <w:qFormat/>
    <w:uiPriority w:val="0"/>
    <w:rPr>
      <w:rFonts w:cs="Calibri"/>
      <w:spacing w:val="-4"/>
      <w:sz w:val="20"/>
      <w:szCs w:val="20"/>
    </w:rPr>
  </w:style>
  <w:style w:type="character" w:customStyle="1" w:styleId="105">
    <w:name w:val="WW8Num11z1"/>
    <w:autoRedefine/>
    <w:uiPriority w:val="0"/>
  </w:style>
  <w:style w:type="character" w:customStyle="1" w:styleId="106">
    <w:name w:val="WW8Num11z2"/>
    <w:autoRedefine/>
    <w:qFormat/>
    <w:uiPriority w:val="0"/>
  </w:style>
  <w:style w:type="character" w:customStyle="1" w:styleId="107">
    <w:name w:val="WW8Num11z3"/>
    <w:autoRedefine/>
    <w:qFormat/>
    <w:uiPriority w:val="0"/>
  </w:style>
  <w:style w:type="character" w:customStyle="1" w:styleId="108">
    <w:name w:val="WW8Num11z4"/>
    <w:autoRedefine/>
    <w:uiPriority w:val="0"/>
  </w:style>
  <w:style w:type="character" w:customStyle="1" w:styleId="109">
    <w:name w:val="WW8Num11z5"/>
    <w:uiPriority w:val="0"/>
  </w:style>
  <w:style w:type="character" w:customStyle="1" w:styleId="110">
    <w:name w:val="WW8Num11z6"/>
    <w:autoRedefine/>
    <w:qFormat/>
    <w:uiPriority w:val="0"/>
  </w:style>
  <w:style w:type="character" w:customStyle="1" w:styleId="111">
    <w:name w:val="WW8Num11z7"/>
    <w:uiPriority w:val="0"/>
  </w:style>
  <w:style w:type="character" w:customStyle="1" w:styleId="112">
    <w:name w:val="WW8Num11z8"/>
    <w:qFormat/>
    <w:uiPriority w:val="0"/>
  </w:style>
  <w:style w:type="character" w:customStyle="1" w:styleId="113">
    <w:name w:val="WW8Num12z0"/>
    <w:uiPriority w:val="0"/>
  </w:style>
  <w:style w:type="character" w:customStyle="1" w:styleId="114">
    <w:name w:val="WW8Num12z1"/>
    <w:autoRedefine/>
    <w:qFormat/>
    <w:uiPriority w:val="0"/>
  </w:style>
  <w:style w:type="character" w:customStyle="1" w:styleId="115">
    <w:name w:val="WW8Num12z2"/>
    <w:qFormat/>
    <w:uiPriority w:val="0"/>
  </w:style>
  <w:style w:type="character" w:customStyle="1" w:styleId="116">
    <w:name w:val="WW8Num12z3"/>
    <w:uiPriority w:val="0"/>
  </w:style>
  <w:style w:type="character" w:customStyle="1" w:styleId="117">
    <w:name w:val="WW8Num12z4"/>
    <w:uiPriority w:val="0"/>
  </w:style>
  <w:style w:type="character" w:customStyle="1" w:styleId="118">
    <w:name w:val="WW8Num12z5"/>
    <w:uiPriority w:val="0"/>
  </w:style>
  <w:style w:type="character" w:customStyle="1" w:styleId="119">
    <w:name w:val="WW8Num12z6"/>
    <w:autoRedefine/>
    <w:uiPriority w:val="0"/>
  </w:style>
  <w:style w:type="character" w:customStyle="1" w:styleId="120">
    <w:name w:val="WW8Num12z7"/>
    <w:uiPriority w:val="0"/>
  </w:style>
  <w:style w:type="character" w:customStyle="1" w:styleId="121">
    <w:name w:val="WW8Num12z8"/>
    <w:autoRedefine/>
    <w:uiPriority w:val="0"/>
  </w:style>
  <w:style w:type="character" w:customStyle="1" w:styleId="122">
    <w:name w:val="WW8Num13z0"/>
    <w:uiPriority w:val="0"/>
  </w:style>
  <w:style w:type="character" w:customStyle="1" w:styleId="123">
    <w:name w:val="WW8Num13z1"/>
    <w:uiPriority w:val="0"/>
  </w:style>
  <w:style w:type="character" w:customStyle="1" w:styleId="124">
    <w:name w:val="WW8Num13z2"/>
    <w:autoRedefine/>
    <w:uiPriority w:val="0"/>
  </w:style>
  <w:style w:type="character" w:customStyle="1" w:styleId="125">
    <w:name w:val="WW8Num13z3"/>
    <w:autoRedefine/>
    <w:uiPriority w:val="0"/>
  </w:style>
  <w:style w:type="character" w:customStyle="1" w:styleId="126">
    <w:name w:val="WW8Num13z4"/>
    <w:qFormat/>
    <w:uiPriority w:val="0"/>
  </w:style>
  <w:style w:type="character" w:customStyle="1" w:styleId="127">
    <w:name w:val="WW8Num13z5"/>
    <w:uiPriority w:val="0"/>
  </w:style>
  <w:style w:type="character" w:customStyle="1" w:styleId="128">
    <w:name w:val="WW8Num13z6"/>
    <w:qFormat/>
    <w:uiPriority w:val="0"/>
  </w:style>
  <w:style w:type="character" w:customStyle="1" w:styleId="129">
    <w:name w:val="WW8Num13z7"/>
    <w:autoRedefine/>
    <w:qFormat/>
    <w:uiPriority w:val="0"/>
  </w:style>
  <w:style w:type="character" w:customStyle="1" w:styleId="130">
    <w:name w:val="WW8Num13z8"/>
    <w:uiPriority w:val="0"/>
  </w:style>
  <w:style w:type="character" w:customStyle="1" w:styleId="131">
    <w:name w:val="WW8Num14z0"/>
    <w:qFormat/>
    <w:uiPriority w:val="0"/>
  </w:style>
  <w:style w:type="character" w:customStyle="1" w:styleId="132">
    <w:name w:val="WW8Num14z1"/>
    <w:uiPriority w:val="0"/>
  </w:style>
  <w:style w:type="character" w:customStyle="1" w:styleId="133">
    <w:name w:val="WW8Num14z2"/>
    <w:uiPriority w:val="0"/>
  </w:style>
  <w:style w:type="character" w:customStyle="1" w:styleId="134">
    <w:name w:val="WW8Num14z3"/>
    <w:autoRedefine/>
    <w:qFormat/>
    <w:uiPriority w:val="0"/>
  </w:style>
  <w:style w:type="character" w:customStyle="1" w:styleId="135">
    <w:name w:val="WW8Num14z4"/>
    <w:autoRedefine/>
    <w:uiPriority w:val="0"/>
  </w:style>
  <w:style w:type="character" w:customStyle="1" w:styleId="136">
    <w:name w:val="WW8Num14z5"/>
    <w:qFormat/>
    <w:uiPriority w:val="0"/>
  </w:style>
  <w:style w:type="character" w:customStyle="1" w:styleId="137">
    <w:name w:val="WW8Num14z6"/>
    <w:uiPriority w:val="0"/>
  </w:style>
  <w:style w:type="character" w:customStyle="1" w:styleId="138">
    <w:name w:val="WW8Num14z7"/>
    <w:uiPriority w:val="0"/>
  </w:style>
  <w:style w:type="character" w:customStyle="1" w:styleId="139">
    <w:name w:val="WW8Num14z8"/>
    <w:autoRedefine/>
    <w:qFormat/>
    <w:uiPriority w:val="0"/>
  </w:style>
  <w:style w:type="character" w:customStyle="1" w:styleId="140">
    <w:name w:val="WW8Num15z0"/>
    <w:uiPriority w:val="0"/>
    <w:rPr>
      <w:rFonts w:hint="default"/>
    </w:rPr>
  </w:style>
  <w:style w:type="character" w:customStyle="1" w:styleId="141">
    <w:name w:val="WW8Num15z1"/>
    <w:uiPriority w:val="0"/>
  </w:style>
  <w:style w:type="character" w:customStyle="1" w:styleId="142">
    <w:name w:val="WW8Num15z2"/>
    <w:qFormat/>
    <w:uiPriority w:val="0"/>
  </w:style>
  <w:style w:type="character" w:customStyle="1" w:styleId="143">
    <w:name w:val="WW8Num15z3"/>
    <w:autoRedefine/>
    <w:uiPriority w:val="0"/>
  </w:style>
  <w:style w:type="character" w:customStyle="1" w:styleId="144">
    <w:name w:val="WW8Num15z4"/>
    <w:uiPriority w:val="0"/>
  </w:style>
  <w:style w:type="character" w:customStyle="1" w:styleId="145">
    <w:name w:val="WW8Num15z5"/>
    <w:autoRedefine/>
    <w:qFormat/>
    <w:uiPriority w:val="0"/>
  </w:style>
  <w:style w:type="character" w:customStyle="1" w:styleId="146">
    <w:name w:val="WW8Num15z6"/>
    <w:autoRedefine/>
    <w:qFormat/>
    <w:uiPriority w:val="0"/>
  </w:style>
  <w:style w:type="character" w:customStyle="1" w:styleId="147">
    <w:name w:val="WW8Num15z7"/>
    <w:autoRedefine/>
    <w:uiPriority w:val="0"/>
  </w:style>
  <w:style w:type="character" w:customStyle="1" w:styleId="148">
    <w:name w:val="WW8Num15z8"/>
    <w:autoRedefine/>
    <w:uiPriority w:val="0"/>
  </w:style>
  <w:style w:type="character" w:customStyle="1" w:styleId="149">
    <w:name w:val="WW8Num16z0"/>
    <w:autoRedefine/>
    <w:qFormat/>
    <w:uiPriority w:val="0"/>
  </w:style>
  <w:style w:type="character" w:customStyle="1" w:styleId="150">
    <w:name w:val="WW8Num16z1"/>
    <w:uiPriority w:val="0"/>
  </w:style>
  <w:style w:type="character" w:customStyle="1" w:styleId="151">
    <w:name w:val="WW8Num16z2"/>
    <w:uiPriority w:val="0"/>
  </w:style>
  <w:style w:type="character" w:customStyle="1" w:styleId="152">
    <w:name w:val="WW8Num16z3"/>
    <w:autoRedefine/>
    <w:qFormat/>
    <w:uiPriority w:val="0"/>
  </w:style>
  <w:style w:type="character" w:customStyle="1" w:styleId="153">
    <w:name w:val="WW8Num16z4"/>
    <w:uiPriority w:val="0"/>
  </w:style>
  <w:style w:type="character" w:customStyle="1" w:styleId="154">
    <w:name w:val="WW8Num16z5"/>
    <w:autoRedefine/>
    <w:uiPriority w:val="0"/>
  </w:style>
  <w:style w:type="character" w:customStyle="1" w:styleId="155">
    <w:name w:val="WW8Num16z6"/>
    <w:qFormat/>
    <w:uiPriority w:val="0"/>
  </w:style>
  <w:style w:type="character" w:customStyle="1" w:styleId="156">
    <w:name w:val="WW8Num16z7"/>
    <w:qFormat/>
    <w:uiPriority w:val="0"/>
  </w:style>
  <w:style w:type="character" w:customStyle="1" w:styleId="157">
    <w:name w:val="WW8Num16z8"/>
    <w:autoRedefine/>
    <w:uiPriority w:val="0"/>
  </w:style>
  <w:style w:type="character" w:customStyle="1" w:styleId="158">
    <w:name w:val="WW8Num17z0"/>
    <w:autoRedefine/>
    <w:qFormat/>
    <w:uiPriority w:val="0"/>
  </w:style>
  <w:style w:type="character" w:customStyle="1" w:styleId="159">
    <w:name w:val="WW8Num17z1"/>
    <w:uiPriority w:val="0"/>
  </w:style>
  <w:style w:type="character" w:customStyle="1" w:styleId="160">
    <w:name w:val="WW8Num17z2"/>
    <w:autoRedefine/>
    <w:qFormat/>
    <w:uiPriority w:val="0"/>
  </w:style>
  <w:style w:type="character" w:customStyle="1" w:styleId="161">
    <w:name w:val="WW8Num17z3"/>
    <w:autoRedefine/>
    <w:uiPriority w:val="0"/>
  </w:style>
  <w:style w:type="character" w:customStyle="1" w:styleId="162">
    <w:name w:val="WW8Num17z4"/>
    <w:autoRedefine/>
    <w:uiPriority w:val="0"/>
  </w:style>
  <w:style w:type="character" w:customStyle="1" w:styleId="163">
    <w:name w:val="WW8Num17z5"/>
    <w:autoRedefine/>
    <w:qFormat/>
    <w:uiPriority w:val="0"/>
  </w:style>
  <w:style w:type="character" w:customStyle="1" w:styleId="164">
    <w:name w:val="WW8Num17z6"/>
    <w:autoRedefine/>
    <w:qFormat/>
    <w:uiPriority w:val="0"/>
  </w:style>
  <w:style w:type="character" w:customStyle="1" w:styleId="165">
    <w:name w:val="WW8Num17z7"/>
    <w:uiPriority w:val="0"/>
  </w:style>
  <w:style w:type="character" w:customStyle="1" w:styleId="166">
    <w:name w:val="WW8Num17z8"/>
    <w:autoRedefine/>
    <w:qFormat/>
    <w:uiPriority w:val="0"/>
  </w:style>
  <w:style w:type="character" w:customStyle="1" w:styleId="167">
    <w:name w:val="WW8Num18z0"/>
    <w:uiPriority w:val="0"/>
  </w:style>
  <w:style w:type="character" w:customStyle="1" w:styleId="168">
    <w:name w:val="WW8Num18z1"/>
    <w:autoRedefine/>
    <w:qFormat/>
    <w:uiPriority w:val="0"/>
  </w:style>
  <w:style w:type="character" w:customStyle="1" w:styleId="169">
    <w:name w:val="WW8Num18z2"/>
    <w:qFormat/>
    <w:uiPriority w:val="0"/>
  </w:style>
  <w:style w:type="character" w:customStyle="1" w:styleId="170">
    <w:name w:val="WW8Num18z3"/>
    <w:uiPriority w:val="0"/>
  </w:style>
  <w:style w:type="character" w:customStyle="1" w:styleId="171">
    <w:name w:val="WW8Num18z4"/>
    <w:autoRedefine/>
    <w:uiPriority w:val="0"/>
  </w:style>
  <w:style w:type="character" w:customStyle="1" w:styleId="172">
    <w:name w:val="WW8Num18z5"/>
    <w:autoRedefine/>
    <w:qFormat/>
    <w:uiPriority w:val="0"/>
  </w:style>
  <w:style w:type="character" w:customStyle="1" w:styleId="173">
    <w:name w:val="WW8Num18z6"/>
    <w:uiPriority w:val="0"/>
  </w:style>
  <w:style w:type="character" w:customStyle="1" w:styleId="174">
    <w:name w:val="WW8Num18z7"/>
    <w:uiPriority w:val="0"/>
  </w:style>
  <w:style w:type="character" w:customStyle="1" w:styleId="175">
    <w:name w:val="WW8Num18z8"/>
    <w:autoRedefine/>
    <w:uiPriority w:val="0"/>
  </w:style>
  <w:style w:type="character" w:customStyle="1" w:styleId="176">
    <w:name w:val="WW8Num19z0"/>
    <w:autoRedefine/>
    <w:qFormat/>
    <w:uiPriority w:val="0"/>
  </w:style>
  <w:style w:type="character" w:customStyle="1" w:styleId="177">
    <w:name w:val="WW8Num19z1"/>
    <w:qFormat/>
    <w:uiPriority w:val="0"/>
  </w:style>
  <w:style w:type="character" w:customStyle="1" w:styleId="178">
    <w:name w:val="WW8Num19z2"/>
    <w:autoRedefine/>
    <w:qFormat/>
    <w:uiPriority w:val="0"/>
  </w:style>
  <w:style w:type="character" w:customStyle="1" w:styleId="179">
    <w:name w:val="WW8Num19z3"/>
    <w:qFormat/>
    <w:uiPriority w:val="0"/>
  </w:style>
  <w:style w:type="character" w:customStyle="1" w:styleId="180">
    <w:name w:val="WW8Num19z4"/>
    <w:autoRedefine/>
    <w:qFormat/>
    <w:uiPriority w:val="0"/>
  </w:style>
  <w:style w:type="character" w:customStyle="1" w:styleId="181">
    <w:name w:val="WW8Num19z5"/>
    <w:uiPriority w:val="0"/>
  </w:style>
  <w:style w:type="character" w:customStyle="1" w:styleId="182">
    <w:name w:val="WW8Num19z6"/>
    <w:autoRedefine/>
    <w:qFormat/>
    <w:uiPriority w:val="0"/>
  </w:style>
  <w:style w:type="character" w:customStyle="1" w:styleId="183">
    <w:name w:val="WW8Num19z7"/>
    <w:autoRedefine/>
    <w:uiPriority w:val="0"/>
  </w:style>
  <w:style w:type="character" w:customStyle="1" w:styleId="184">
    <w:name w:val="WW8Num19z8"/>
    <w:autoRedefine/>
    <w:qFormat/>
    <w:uiPriority w:val="0"/>
  </w:style>
  <w:style w:type="character" w:customStyle="1" w:styleId="185">
    <w:name w:val="WW8Num20z0"/>
    <w:uiPriority w:val="0"/>
  </w:style>
  <w:style w:type="character" w:customStyle="1" w:styleId="186">
    <w:name w:val="WW8Num20z1"/>
    <w:uiPriority w:val="0"/>
  </w:style>
  <w:style w:type="character" w:customStyle="1" w:styleId="187">
    <w:name w:val="WW8Num20z2"/>
    <w:qFormat/>
    <w:uiPriority w:val="0"/>
  </w:style>
  <w:style w:type="character" w:customStyle="1" w:styleId="188">
    <w:name w:val="WW8Num20z3"/>
    <w:autoRedefine/>
    <w:qFormat/>
    <w:uiPriority w:val="0"/>
  </w:style>
  <w:style w:type="character" w:customStyle="1" w:styleId="189">
    <w:name w:val="WW8Num20z4"/>
    <w:qFormat/>
    <w:uiPriority w:val="0"/>
  </w:style>
  <w:style w:type="character" w:customStyle="1" w:styleId="190">
    <w:name w:val="WW8Num20z5"/>
    <w:uiPriority w:val="0"/>
  </w:style>
  <w:style w:type="character" w:customStyle="1" w:styleId="191">
    <w:name w:val="WW8Num20z6"/>
    <w:uiPriority w:val="0"/>
  </w:style>
  <w:style w:type="character" w:customStyle="1" w:styleId="192">
    <w:name w:val="WW8Num20z7"/>
    <w:uiPriority w:val="0"/>
  </w:style>
  <w:style w:type="character" w:customStyle="1" w:styleId="193">
    <w:name w:val="WW8Num20z8"/>
    <w:uiPriority w:val="0"/>
  </w:style>
  <w:style w:type="character" w:customStyle="1" w:styleId="194">
    <w:name w:val="WW8Num21z0"/>
    <w:autoRedefine/>
    <w:qFormat/>
    <w:uiPriority w:val="0"/>
    <w:rPr>
      <w:rFonts w:hint="default"/>
    </w:rPr>
  </w:style>
  <w:style w:type="character" w:customStyle="1" w:styleId="195">
    <w:name w:val="WW8Num21z1"/>
    <w:uiPriority w:val="0"/>
  </w:style>
  <w:style w:type="character" w:customStyle="1" w:styleId="196">
    <w:name w:val="WW8Num21z2"/>
    <w:autoRedefine/>
    <w:qFormat/>
    <w:uiPriority w:val="0"/>
  </w:style>
  <w:style w:type="character" w:customStyle="1" w:styleId="197">
    <w:name w:val="WW8Num21z3"/>
    <w:autoRedefine/>
    <w:qFormat/>
    <w:uiPriority w:val="0"/>
  </w:style>
  <w:style w:type="character" w:customStyle="1" w:styleId="198">
    <w:name w:val="WW8Num21z4"/>
    <w:autoRedefine/>
    <w:uiPriority w:val="0"/>
  </w:style>
  <w:style w:type="character" w:customStyle="1" w:styleId="199">
    <w:name w:val="WW8Num21z5"/>
    <w:autoRedefine/>
    <w:qFormat/>
    <w:uiPriority w:val="0"/>
  </w:style>
  <w:style w:type="character" w:customStyle="1" w:styleId="200">
    <w:name w:val="WW8Num21z6"/>
    <w:autoRedefine/>
    <w:qFormat/>
    <w:uiPriority w:val="0"/>
  </w:style>
  <w:style w:type="character" w:customStyle="1" w:styleId="201">
    <w:name w:val="WW8Num21z7"/>
    <w:autoRedefine/>
    <w:qFormat/>
    <w:uiPriority w:val="0"/>
  </w:style>
  <w:style w:type="character" w:customStyle="1" w:styleId="202">
    <w:name w:val="WW8Num21z8"/>
    <w:autoRedefine/>
    <w:qFormat/>
    <w:uiPriority w:val="0"/>
  </w:style>
  <w:style w:type="character" w:customStyle="1" w:styleId="203">
    <w:name w:val="WW8Num22z0"/>
    <w:autoRedefine/>
    <w:qFormat/>
    <w:uiPriority w:val="0"/>
  </w:style>
  <w:style w:type="character" w:customStyle="1" w:styleId="204">
    <w:name w:val="WW8Num22z1"/>
    <w:uiPriority w:val="0"/>
  </w:style>
  <w:style w:type="character" w:customStyle="1" w:styleId="205">
    <w:name w:val="WW8Num22z2"/>
    <w:autoRedefine/>
    <w:qFormat/>
    <w:uiPriority w:val="0"/>
  </w:style>
  <w:style w:type="character" w:customStyle="1" w:styleId="206">
    <w:name w:val="WW8Num22z3"/>
    <w:autoRedefine/>
    <w:qFormat/>
    <w:uiPriority w:val="0"/>
  </w:style>
  <w:style w:type="character" w:customStyle="1" w:styleId="207">
    <w:name w:val="WW8Num22z4"/>
    <w:autoRedefine/>
    <w:qFormat/>
    <w:uiPriority w:val="0"/>
  </w:style>
  <w:style w:type="character" w:customStyle="1" w:styleId="208">
    <w:name w:val="WW8Num22z5"/>
    <w:autoRedefine/>
    <w:qFormat/>
    <w:uiPriority w:val="0"/>
  </w:style>
  <w:style w:type="character" w:customStyle="1" w:styleId="209">
    <w:name w:val="WW8Num22z6"/>
    <w:autoRedefine/>
    <w:qFormat/>
    <w:uiPriority w:val="0"/>
  </w:style>
  <w:style w:type="character" w:customStyle="1" w:styleId="210">
    <w:name w:val="WW8Num22z7"/>
    <w:autoRedefine/>
    <w:qFormat/>
    <w:uiPriority w:val="0"/>
  </w:style>
  <w:style w:type="character" w:customStyle="1" w:styleId="211">
    <w:name w:val="WW8Num22z8"/>
    <w:autoRedefine/>
    <w:qFormat/>
    <w:uiPriority w:val="0"/>
  </w:style>
  <w:style w:type="character" w:customStyle="1" w:styleId="212">
    <w:name w:val="WW8Num23z0"/>
    <w:autoRedefine/>
    <w:qFormat/>
    <w:uiPriority w:val="0"/>
  </w:style>
  <w:style w:type="character" w:customStyle="1" w:styleId="213">
    <w:name w:val="WW8Num23z1"/>
    <w:autoRedefine/>
    <w:qFormat/>
    <w:uiPriority w:val="0"/>
  </w:style>
  <w:style w:type="character" w:customStyle="1" w:styleId="214">
    <w:name w:val="WW8Num23z2"/>
    <w:autoRedefine/>
    <w:qFormat/>
    <w:uiPriority w:val="0"/>
  </w:style>
  <w:style w:type="character" w:customStyle="1" w:styleId="215">
    <w:name w:val="WW8Num23z3"/>
    <w:autoRedefine/>
    <w:qFormat/>
    <w:uiPriority w:val="0"/>
  </w:style>
  <w:style w:type="character" w:customStyle="1" w:styleId="216">
    <w:name w:val="WW8Num23z4"/>
    <w:autoRedefine/>
    <w:qFormat/>
    <w:uiPriority w:val="0"/>
  </w:style>
  <w:style w:type="character" w:customStyle="1" w:styleId="217">
    <w:name w:val="WW8Num23z5"/>
    <w:autoRedefine/>
    <w:qFormat/>
    <w:uiPriority w:val="0"/>
  </w:style>
  <w:style w:type="character" w:customStyle="1" w:styleId="218">
    <w:name w:val="WW8Num23z6"/>
    <w:autoRedefine/>
    <w:qFormat/>
    <w:uiPriority w:val="0"/>
  </w:style>
  <w:style w:type="character" w:customStyle="1" w:styleId="219">
    <w:name w:val="WW8Num23z7"/>
    <w:autoRedefine/>
    <w:qFormat/>
    <w:uiPriority w:val="0"/>
  </w:style>
  <w:style w:type="character" w:customStyle="1" w:styleId="220">
    <w:name w:val="WW8Num23z8"/>
    <w:autoRedefine/>
    <w:qFormat/>
    <w:uiPriority w:val="0"/>
  </w:style>
  <w:style w:type="character" w:customStyle="1" w:styleId="221">
    <w:name w:val="WW8Num24z0"/>
    <w:autoRedefine/>
    <w:qFormat/>
    <w:uiPriority w:val="0"/>
  </w:style>
  <w:style w:type="character" w:customStyle="1" w:styleId="222">
    <w:name w:val="WW8Num24z1"/>
    <w:autoRedefine/>
    <w:qFormat/>
    <w:uiPriority w:val="0"/>
  </w:style>
  <w:style w:type="character" w:customStyle="1" w:styleId="223">
    <w:name w:val="WW8Num24z2"/>
    <w:autoRedefine/>
    <w:qFormat/>
    <w:uiPriority w:val="0"/>
  </w:style>
  <w:style w:type="character" w:customStyle="1" w:styleId="224">
    <w:name w:val="WW8Num24z3"/>
    <w:autoRedefine/>
    <w:qFormat/>
    <w:uiPriority w:val="0"/>
  </w:style>
  <w:style w:type="character" w:customStyle="1" w:styleId="225">
    <w:name w:val="WW8Num24z4"/>
    <w:autoRedefine/>
    <w:qFormat/>
    <w:uiPriority w:val="0"/>
  </w:style>
  <w:style w:type="character" w:customStyle="1" w:styleId="226">
    <w:name w:val="WW8Num24z5"/>
    <w:autoRedefine/>
    <w:qFormat/>
    <w:uiPriority w:val="0"/>
  </w:style>
  <w:style w:type="character" w:customStyle="1" w:styleId="227">
    <w:name w:val="WW8Num24z6"/>
    <w:autoRedefine/>
    <w:qFormat/>
    <w:uiPriority w:val="0"/>
  </w:style>
  <w:style w:type="character" w:customStyle="1" w:styleId="228">
    <w:name w:val="WW8Num24z7"/>
    <w:autoRedefine/>
    <w:qFormat/>
    <w:uiPriority w:val="0"/>
  </w:style>
  <w:style w:type="character" w:customStyle="1" w:styleId="229">
    <w:name w:val="WW8Num24z8"/>
    <w:autoRedefine/>
    <w:qFormat/>
    <w:uiPriority w:val="0"/>
  </w:style>
  <w:style w:type="character" w:customStyle="1" w:styleId="230">
    <w:name w:val="WW8Num25z0"/>
    <w:autoRedefine/>
    <w:qFormat/>
    <w:uiPriority w:val="0"/>
  </w:style>
  <w:style w:type="character" w:customStyle="1" w:styleId="231">
    <w:name w:val="WW8Num25z1"/>
    <w:autoRedefine/>
    <w:qFormat/>
    <w:uiPriority w:val="0"/>
  </w:style>
  <w:style w:type="character" w:customStyle="1" w:styleId="232">
    <w:name w:val="WW8Num25z2"/>
    <w:autoRedefine/>
    <w:qFormat/>
    <w:uiPriority w:val="0"/>
  </w:style>
  <w:style w:type="character" w:customStyle="1" w:styleId="233">
    <w:name w:val="WW8Num25z3"/>
    <w:autoRedefine/>
    <w:qFormat/>
    <w:uiPriority w:val="0"/>
  </w:style>
  <w:style w:type="character" w:customStyle="1" w:styleId="234">
    <w:name w:val="WW8Num25z4"/>
    <w:autoRedefine/>
    <w:qFormat/>
    <w:uiPriority w:val="0"/>
  </w:style>
  <w:style w:type="character" w:customStyle="1" w:styleId="235">
    <w:name w:val="WW8Num25z5"/>
    <w:autoRedefine/>
    <w:qFormat/>
    <w:uiPriority w:val="0"/>
  </w:style>
  <w:style w:type="character" w:customStyle="1" w:styleId="236">
    <w:name w:val="WW8Num25z6"/>
    <w:autoRedefine/>
    <w:qFormat/>
    <w:uiPriority w:val="0"/>
  </w:style>
  <w:style w:type="character" w:customStyle="1" w:styleId="237">
    <w:name w:val="WW8Num25z7"/>
    <w:autoRedefine/>
    <w:qFormat/>
    <w:uiPriority w:val="0"/>
  </w:style>
  <w:style w:type="character" w:customStyle="1" w:styleId="238">
    <w:name w:val="WW8Num25z8"/>
    <w:autoRedefine/>
    <w:qFormat/>
    <w:uiPriority w:val="0"/>
  </w:style>
  <w:style w:type="character" w:customStyle="1" w:styleId="239">
    <w:name w:val="Fonte parág. padrão1"/>
    <w:autoRedefine/>
    <w:qFormat/>
    <w:uiPriority w:val="0"/>
  </w:style>
  <w:style w:type="character" w:customStyle="1" w:styleId="240">
    <w:name w:val="Subtítulo Char"/>
    <w:autoRedefine/>
    <w:qFormat/>
    <w:uiPriority w:val="0"/>
    <w:rPr>
      <w:rFonts w:ascii="Helvetica Narrow" w:hAnsi="Helvetica Narrow" w:eastAsia="WenQuanYi Micro Hei" w:cs="Arial"/>
      <w:b/>
      <w:bCs/>
      <w:color w:val="0070C0"/>
      <w:spacing w:val="-4"/>
      <w:kern w:val="2"/>
      <w:sz w:val="22"/>
      <w:szCs w:val="22"/>
      <w:lang w:eastAsia="zh-CN"/>
    </w:rPr>
  </w:style>
  <w:style w:type="character" w:customStyle="1" w:styleId="241">
    <w:name w:val="Cabeçalho Char"/>
    <w:autoRedefine/>
    <w:qFormat/>
    <w:uiPriority w:val="0"/>
    <w:rPr>
      <w:sz w:val="22"/>
      <w:szCs w:val="22"/>
    </w:rPr>
  </w:style>
  <w:style w:type="character" w:customStyle="1" w:styleId="242">
    <w:name w:val="Corpo de texto Char"/>
    <w:autoRedefine/>
    <w:qFormat/>
    <w:uiPriority w:val="0"/>
    <w:rPr>
      <w:sz w:val="22"/>
      <w:szCs w:val="22"/>
    </w:rPr>
  </w:style>
  <w:style w:type="character" w:customStyle="1" w:styleId="243">
    <w:name w:val="Rodapé Char"/>
    <w:autoRedefine/>
    <w:qFormat/>
    <w:uiPriority w:val="0"/>
    <w:rPr>
      <w:sz w:val="22"/>
      <w:szCs w:val="22"/>
    </w:rPr>
  </w:style>
  <w:style w:type="character" w:customStyle="1" w:styleId="244">
    <w:name w:val="Título 1 Char"/>
    <w:autoRedefine/>
    <w:qFormat/>
    <w:uiPriority w:val="0"/>
    <w:rPr>
      <w:rFonts w:ascii="Arial Narrow" w:hAnsi="Arial Narrow" w:eastAsia="Times New Roman" w:cs="Times New Roman"/>
      <w:b/>
      <w:bCs/>
      <w:kern w:val="2"/>
      <w:sz w:val="32"/>
      <w:szCs w:val="32"/>
    </w:rPr>
  </w:style>
  <w:style w:type="character" w:customStyle="1" w:styleId="245">
    <w:name w:val="apple-converted-space"/>
    <w:autoRedefine/>
    <w:qFormat/>
    <w:uiPriority w:val="0"/>
  </w:style>
  <w:style w:type="character" w:customStyle="1" w:styleId="246">
    <w:name w:val="03_texto Char"/>
    <w:autoRedefine/>
    <w:qFormat/>
    <w:uiPriority w:val="0"/>
    <w:rPr>
      <w:rFonts w:ascii="Arial Narrow" w:hAnsi="Arial Narrow" w:eastAsia="Times New Roman" w:cs="Arial Narrow"/>
      <w:color w:val="000000"/>
      <w:spacing w:val="-2"/>
      <w:sz w:val="21"/>
    </w:rPr>
  </w:style>
  <w:style w:type="character" w:customStyle="1" w:styleId="247">
    <w:name w:val="Texto de balão Char"/>
    <w:autoRedefine/>
    <w:qFormat/>
    <w:uiPriority w:val="0"/>
    <w:rPr>
      <w:rFonts w:ascii="Tahoma" w:hAnsi="Tahoma" w:cs="Tahoma"/>
      <w:sz w:val="16"/>
      <w:szCs w:val="16"/>
    </w:rPr>
  </w:style>
  <w:style w:type="character" w:customStyle="1" w:styleId="248">
    <w:name w:val="2019_topico Char"/>
    <w:autoRedefine/>
    <w:qFormat/>
    <w:uiPriority w:val="0"/>
    <w:rPr>
      <w:rFonts w:eastAsia="Times New Roman" w:cs="Arial Narrow"/>
      <w:b/>
      <w:caps/>
      <w:color w:val="1F497D"/>
      <w:spacing w:val="-4"/>
      <w:sz w:val="23"/>
    </w:rPr>
  </w:style>
  <w:style w:type="character" w:customStyle="1" w:styleId="249">
    <w:name w:val="Texto de comentário Char"/>
    <w:autoRedefine/>
    <w:qFormat/>
    <w:uiPriority w:val="0"/>
    <w:rPr>
      <w:rFonts w:eastAsia="Times New Roman"/>
    </w:rPr>
  </w:style>
  <w:style w:type="character" w:customStyle="1" w:styleId="250">
    <w:name w:val="Corpo de texto 3 Char"/>
    <w:autoRedefine/>
    <w:qFormat/>
    <w:uiPriority w:val="0"/>
    <w:rPr>
      <w:rFonts w:ascii="Arial" w:hAnsi="Arial" w:eastAsia="Times New Roman" w:cs="Arial"/>
    </w:rPr>
  </w:style>
  <w:style w:type="character" w:customStyle="1" w:styleId="251">
    <w:name w:val="Ref. de comentário1"/>
    <w:autoRedefine/>
    <w:qFormat/>
    <w:uiPriority w:val="0"/>
    <w:rPr>
      <w:sz w:val="16"/>
      <w:szCs w:val="16"/>
    </w:rPr>
  </w:style>
  <w:style w:type="character" w:customStyle="1" w:styleId="252">
    <w:name w:val="11 Char"/>
    <w:autoRedefine/>
    <w:qFormat/>
    <w:uiPriority w:val="0"/>
    <w:rPr>
      <w:rFonts w:ascii="Arial Narrow" w:hAnsi="Arial Narrow" w:eastAsia="Times New Roman" w:cs="Arial Narrow"/>
      <w:color w:val="000000"/>
      <w:spacing w:val="-4"/>
    </w:rPr>
  </w:style>
  <w:style w:type="character" w:customStyle="1" w:styleId="253">
    <w:name w:val="A_topico Char"/>
    <w:autoRedefine/>
    <w:qFormat/>
    <w:uiPriority w:val="0"/>
    <w:rPr>
      <w:rFonts w:ascii="Arial Narrow" w:hAnsi="Arial Narrow" w:eastAsia="Times New Roman" w:cs="Arial Narrow"/>
      <w:b/>
      <w:bCs/>
      <w:color w:val="0070C0"/>
      <w:spacing w:val="-4"/>
    </w:rPr>
  </w:style>
  <w:style w:type="character" w:customStyle="1" w:styleId="254">
    <w:name w:val="_Style 253"/>
    <w:autoRedefine/>
    <w:qFormat/>
    <w:uiPriority w:val="0"/>
    <w:rPr>
      <w:color w:val="605E5C"/>
      <w:shd w:val="clear" w:color="auto" w:fill="E1DFDD"/>
    </w:rPr>
  </w:style>
  <w:style w:type="paragraph" w:customStyle="1" w:styleId="255">
    <w:name w:val="Título1"/>
    <w:basedOn w:val="1"/>
    <w:next w:val="7"/>
    <w:autoRedefine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56">
    <w:name w:val="Índice"/>
    <w:basedOn w:val="1"/>
    <w:autoRedefine/>
    <w:qFormat/>
    <w:uiPriority w:val="0"/>
    <w:pPr>
      <w:suppressLineNumbers/>
    </w:pPr>
    <w:rPr>
      <w:rFonts w:cs="Lucida Sans"/>
    </w:rPr>
  </w:style>
  <w:style w:type="paragraph" w:customStyle="1" w:styleId="257">
    <w:name w:val="Cabeçalho e Rodapé"/>
    <w:basedOn w:val="1"/>
    <w:autoRedefine/>
    <w:qFormat/>
    <w:uiPriority w:val="0"/>
    <w:pPr>
      <w:suppressLineNumbers/>
      <w:tabs>
        <w:tab w:val="center" w:pos="4819"/>
        <w:tab w:val="right" w:pos="9638"/>
      </w:tabs>
    </w:pPr>
  </w:style>
  <w:style w:type="paragraph" w:styleId="258">
    <w:name w:val="No Spacing"/>
    <w:autoRedefine/>
    <w:qFormat/>
    <w:uiPriority w:val="0"/>
    <w:pPr>
      <w:suppressAutoHyphens/>
      <w:spacing w:before="40" w:after="40"/>
      <w:jc w:val="center"/>
    </w:pPr>
    <w:rPr>
      <w:rFonts w:ascii="Arial Narrow" w:hAnsi="Arial Narrow" w:eastAsia="Calibri" w:cs="Arial Narrow"/>
      <w:sz w:val="22"/>
      <w:szCs w:val="22"/>
      <w:lang w:val="pt-BR" w:eastAsia="zh-CN" w:bidi="ar-SA"/>
    </w:rPr>
  </w:style>
  <w:style w:type="paragraph" w:customStyle="1" w:styleId="259">
    <w:name w:val="03_texto"/>
    <w:basedOn w:val="1"/>
    <w:autoRedefine/>
    <w:qFormat/>
    <w:uiPriority w:val="0"/>
    <w:pPr>
      <w:suppressAutoHyphens/>
      <w:spacing w:before="80" w:after="80"/>
      <w:jc w:val="both"/>
    </w:pPr>
    <w:rPr>
      <w:rFonts w:eastAsia="Times New Roman" w:cs="Arial Narrow"/>
      <w:color w:val="000000"/>
      <w:spacing w:val="-2"/>
      <w:sz w:val="21"/>
      <w:szCs w:val="20"/>
    </w:rPr>
  </w:style>
  <w:style w:type="paragraph" w:styleId="260">
    <w:name w:val="List Paragraph"/>
    <w:basedOn w:val="1"/>
    <w:autoRedefine/>
    <w:qFormat/>
    <w:uiPriority w:val="0"/>
    <w:pPr>
      <w:spacing w:before="0" w:after="200" w:line="276" w:lineRule="auto"/>
      <w:ind w:left="708" w:right="0" w:firstLine="0"/>
    </w:pPr>
    <w:rPr>
      <w:rFonts w:ascii="Calibri" w:hAnsi="Calibri" w:eastAsia="Times New Roman" w:cs="Calibri"/>
    </w:rPr>
  </w:style>
  <w:style w:type="paragraph" w:customStyle="1" w:styleId="261">
    <w:name w:val="2019_topico"/>
    <w:basedOn w:val="1"/>
    <w:autoRedefine/>
    <w:qFormat/>
    <w:uiPriority w:val="0"/>
    <w:pPr>
      <w:suppressAutoHyphens/>
      <w:spacing w:before="120" w:after="120" w:line="228" w:lineRule="auto"/>
      <w:jc w:val="both"/>
    </w:pPr>
    <w:rPr>
      <w:rFonts w:ascii="Calibri" w:hAnsi="Calibri" w:eastAsia="Times New Roman" w:cs="Arial Narrow"/>
      <w:b/>
      <w:caps/>
      <w:color w:val="1F497D"/>
      <w:spacing w:val="-4"/>
      <w:sz w:val="23"/>
      <w:szCs w:val="20"/>
    </w:rPr>
  </w:style>
  <w:style w:type="paragraph" w:customStyle="1" w:styleId="262">
    <w:name w:val="Padrão"/>
    <w:autoRedefine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SimSun" w:cs="Mangal"/>
      <w:sz w:val="24"/>
      <w:szCs w:val="24"/>
      <w:lang w:val="pt-BR" w:eastAsia="zh-CN" w:bidi="hi-IN"/>
    </w:rPr>
  </w:style>
  <w:style w:type="paragraph" w:customStyle="1" w:styleId="263">
    <w:name w:val="Texto de comentário1"/>
    <w:basedOn w:val="1"/>
    <w:autoRedefine/>
    <w:qFormat/>
    <w:uiPriority w:val="0"/>
    <w:pPr>
      <w:spacing w:before="0" w:after="200" w:line="276" w:lineRule="auto"/>
    </w:pPr>
    <w:rPr>
      <w:rFonts w:ascii="Calibri" w:hAnsi="Calibri" w:eastAsia="Times New Roman" w:cs="Calibri"/>
      <w:sz w:val="20"/>
      <w:szCs w:val="20"/>
    </w:rPr>
  </w:style>
  <w:style w:type="paragraph" w:customStyle="1" w:styleId="264">
    <w:name w:val="Corpo de texto 31"/>
    <w:basedOn w:val="1"/>
    <w:autoRedefine/>
    <w:qFormat/>
    <w:uiPriority w:val="0"/>
    <w:pPr>
      <w:spacing w:before="0" w:after="0" w:line="360" w:lineRule="auto"/>
      <w:jc w:val="both"/>
    </w:pPr>
    <w:rPr>
      <w:rFonts w:ascii="Arial" w:hAnsi="Arial" w:eastAsia="Times New Roman" w:cs="Arial"/>
      <w:sz w:val="20"/>
      <w:szCs w:val="20"/>
    </w:rPr>
  </w:style>
  <w:style w:type="paragraph" w:customStyle="1" w:styleId="265">
    <w:name w:val="Body 1"/>
    <w:autoRedefine/>
    <w:qFormat/>
    <w:uiPriority w:val="0"/>
    <w:pPr>
      <w:suppressAutoHyphens/>
    </w:pPr>
    <w:rPr>
      <w:rFonts w:ascii="Times New Roman" w:hAnsi="Times New Roman" w:eastAsia="Arial Unicode MS" w:cs="Times New Roman"/>
      <w:color w:val="000000"/>
      <w:lang w:val="pt-BR" w:eastAsia="zh-CN" w:bidi="ar-SA"/>
    </w:rPr>
  </w:style>
  <w:style w:type="paragraph" w:customStyle="1" w:styleId="266">
    <w:name w:val="Body"/>
    <w:autoRedefine/>
    <w:qFormat/>
    <w:uiPriority w:val="0"/>
    <w:pPr>
      <w:suppressAutoHyphens/>
      <w:ind w:left="334" w:hanging="334"/>
      <w:jc w:val="both"/>
    </w:pPr>
    <w:rPr>
      <w:rFonts w:ascii="Times New Roman" w:hAnsi="Times New Roman" w:eastAsia="Arial Unicode MS" w:cs="Arial Unicode MS"/>
      <w:color w:val="000000"/>
      <w:sz w:val="28"/>
      <w:szCs w:val="28"/>
      <w:lang w:val="pt-PT" w:eastAsia="zh-CN" w:bidi="ar-SA"/>
    </w:rPr>
  </w:style>
  <w:style w:type="paragraph" w:customStyle="1" w:styleId="267">
    <w:name w:val="Default"/>
    <w:autoRedefine/>
    <w:qFormat/>
    <w:uiPriority w:val="0"/>
    <w:pPr>
      <w:suppressAutoHyphens/>
      <w:autoSpaceDE w:val="0"/>
    </w:pPr>
    <w:rPr>
      <w:rFonts w:ascii="Arial" w:hAnsi="Arial" w:eastAsia="Calibri" w:cs="Arial"/>
      <w:color w:val="000000"/>
      <w:sz w:val="24"/>
      <w:szCs w:val="24"/>
      <w:lang w:val="pt-BR" w:eastAsia="zh-CN" w:bidi="ar-SA"/>
    </w:rPr>
  </w:style>
  <w:style w:type="paragraph" w:customStyle="1" w:styleId="268">
    <w:name w:val="11"/>
    <w:basedOn w:val="1"/>
    <w:autoRedefine/>
    <w:qFormat/>
    <w:uiPriority w:val="0"/>
    <w:pPr>
      <w:suppressAutoHyphens/>
      <w:spacing w:before="40" w:after="120" w:line="216" w:lineRule="auto"/>
      <w:jc w:val="both"/>
    </w:pPr>
    <w:rPr>
      <w:rFonts w:eastAsia="Times New Roman" w:cs="Arial Narrow"/>
      <w:color w:val="000000"/>
      <w:spacing w:val="-4"/>
      <w:sz w:val="20"/>
      <w:szCs w:val="20"/>
    </w:rPr>
  </w:style>
  <w:style w:type="paragraph" w:customStyle="1" w:styleId="269">
    <w:name w:val="A_topico"/>
    <w:basedOn w:val="1"/>
    <w:autoRedefine/>
    <w:qFormat/>
    <w:uiPriority w:val="0"/>
    <w:pPr>
      <w:suppressAutoHyphens/>
      <w:spacing w:before="120" w:after="120" w:line="216" w:lineRule="auto"/>
      <w:jc w:val="both"/>
    </w:pPr>
    <w:rPr>
      <w:rFonts w:eastAsia="Times New Roman" w:cs="Arial Narrow"/>
      <w:b/>
      <w:bCs/>
      <w:color w:val="0070C0"/>
      <w:spacing w:val="-4"/>
      <w:sz w:val="20"/>
      <w:szCs w:val="20"/>
    </w:rPr>
  </w:style>
  <w:style w:type="paragraph" w:customStyle="1" w:styleId="270">
    <w:name w:val="Conteúdo da tabela"/>
    <w:basedOn w:val="1"/>
    <w:autoRedefine/>
    <w:qFormat/>
    <w:uiPriority w:val="0"/>
    <w:pPr>
      <w:suppressLineNumbers/>
      <w:suppressAutoHyphens/>
      <w:spacing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271">
    <w:name w:val="Título de tabela"/>
    <w:basedOn w:val="270"/>
    <w:autoRedefine/>
    <w:qFormat/>
    <w:uiPriority w:val="0"/>
    <w:pPr>
      <w:suppressLineNumbers/>
      <w:jc w:val="center"/>
    </w:pPr>
    <w:rPr>
      <w:b/>
      <w:bCs/>
    </w:rPr>
  </w:style>
  <w:style w:type="paragraph" w:customStyle="1" w:styleId="272">
    <w:name w:val="Conteúdo do quadro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ntrol" Target="activeX/activeX2.xml"/><Relationship Id="rId8" Type="http://schemas.openxmlformats.org/officeDocument/2006/relationships/image" Target="media/image2.wmf"/><Relationship Id="rId7" Type="http://schemas.openxmlformats.org/officeDocument/2006/relationships/control" Target="activeX/activeX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7.wmf"/><Relationship Id="rId17" Type="http://schemas.openxmlformats.org/officeDocument/2006/relationships/control" Target="activeX/activeX6.xml"/><Relationship Id="rId16" Type="http://schemas.openxmlformats.org/officeDocument/2006/relationships/image" Target="media/image6.wmf"/><Relationship Id="rId15" Type="http://schemas.openxmlformats.org/officeDocument/2006/relationships/control" Target="activeX/activeX5.xml"/><Relationship Id="rId14" Type="http://schemas.openxmlformats.org/officeDocument/2006/relationships/image" Target="media/image5.wmf"/><Relationship Id="rId13" Type="http://schemas.openxmlformats.org/officeDocument/2006/relationships/control" Target="activeX/activeX4.xml"/><Relationship Id="rId12" Type="http://schemas.openxmlformats.org/officeDocument/2006/relationships/image" Target="media/image4.wmf"/><Relationship Id="rId11" Type="http://schemas.openxmlformats.org/officeDocument/2006/relationships/control" Target="activeX/activeX3.xml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874</Words>
  <Characters>4722</Characters>
  <Lines>39</Lines>
  <Paragraphs>11</Paragraphs>
  <TotalTime>44</TotalTime>
  <ScaleCrop>false</ScaleCrop>
  <LinksUpToDate>false</LinksUpToDate>
  <CharactersWithSpaces>5585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2024-04-02T19:09:00Z</dcterms:created>
  <dc:creator>Marcelo Barao</dc:creator>
  <cp:lastModifiedBy>WPS_1709898822</cp:lastModifiedBy>
  <cp:lastPrinted>1995-11-21T19:41:00Z</cp:lastPrinted>
  <dcterms:modified xsi:type="dcterms:W3CDTF">2024-04-11T12:36:54Z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752B6EB8A7A94E019267E119D5C4AEF3_13</vt:lpwstr>
  </property>
</Properties>
</file>